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1D2B" w:rsidRPr="007B5F27" w:rsidRDefault="00121D2B" w:rsidP="00121D2B">
      <w:pPr>
        <w:spacing w:afterLines="50" w:after="156"/>
        <w:ind w:right="180"/>
        <w:jc w:val="center"/>
        <w:rPr>
          <w:rFonts w:ascii="宋体" w:hAnsi="宋体"/>
          <w:b/>
          <w:sz w:val="36"/>
          <w:szCs w:val="36"/>
        </w:rPr>
      </w:pPr>
    </w:p>
    <w:p w:rsidR="00121D2B" w:rsidRPr="007B5F27" w:rsidRDefault="00121D2B" w:rsidP="00121D2B">
      <w:pPr>
        <w:spacing w:afterLines="50" w:after="156"/>
        <w:rPr>
          <w:rFonts w:ascii="宋体" w:hAnsi="宋体"/>
        </w:rPr>
      </w:pPr>
    </w:p>
    <w:p w:rsidR="00121D2B" w:rsidRPr="007B5F27" w:rsidRDefault="00121D2B" w:rsidP="00121D2B">
      <w:pPr>
        <w:spacing w:afterLines="50" w:after="156"/>
        <w:rPr>
          <w:rFonts w:ascii="宋体" w:hAnsi="宋体"/>
        </w:rPr>
      </w:pPr>
    </w:p>
    <w:p w:rsidR="00121D2B" w:rsidRDefault="00121D2B" w:rsidP="00121D2B">
      <w:pPr>
        <w:spacing w:afterLines="50" w:after="156"/>
        <w:rPr>
          <w:rFonts w:ascii="宋体" w:hAnsi="宋体"/>
        </w:rPr>
      </w:pPr>
      <w:r>
        <w:rPr>
          <w:rFonts w:ascii="宋体" w:hAnsi="宋体" w:hint="eastAsia"/>
        </w:rPr>
        <w:t xml:space="preserve"> </w:t>
      </w:r>
    </w:p>
    <w:p w:rsidR="00121D2B" w:rsidRPr="00552B19" w:rsidRDefault="00121D2B" w:rsidP="00121D2B">
      <w:pPr>
        <w:spacing w:afterLines="50" w:after="156"/>
        <w:jc w:val="center"/>
        <w:rPr>
          <w:rFonts w:ascii="宋体" w:hAnsi="宋体"/>
          <w:b/>
          <w:sz w:val="36"/>
          <w:szCs w:val="36"/>
        </w:rPr>
      </w:pPr>
      <w:r w:rsidRPr="00552B19">
        <w:rPr>
          <w:rFonts w:ascii="宋体" w:hAnsi="宋体" w:hint="eastAsia"/>
          <w:b/>
          <w:sz w:val="36"/>
          <w:szCs w:val="36"/>
        </w:rPr>
        <w:t>太平洋保险</w:t>
      </w:r>
    </w:p>
    <w:p w:rsidR="00121D2B" w:rsidRDefault="00121D2B" w:rsidP="00121D2B">
      <w:pPr>
        <w:spacing w:afterLines="50" w:after="156"/>
        <w:jc w:val="center"/>
        <w:rPr>
          <w:rFonts w:ascii="宋体" w:hAnsi="宋体"/>
        </w:rPr>
      </w:pPr>
      <w:r>
        <w:rPr>
          <w:rFonts w:ascii="宋体" w:hAnsi="宋体" w:hint="eastAsia"/>
          <w:b/>
          <w:sz w:val="36"/>
          <w:szCs w:val="36"/>
        </w:rPr>
        <w:t>集团</w:t>
      </w:r>
      <w:r w:rsidRPr="003F7E1E">
        <w:rPr>
          <w:rFonts w:ascii="宋体" w:hAnsi="宋体" w:hint="eastAsia"/>
          <w:b/>
          <w:sz w:val="36"/>
          <w:szCs w:val="36"/>
        </w:rPr>
        <w:t>账号权限管理平台建设项目</w:t>
      </w:r>
    </w:p>
    <w:p w:rsidR="00121D2B" w:rsidRPr="001D7AEC" w:rsidRDefault="00121D2B" w:rsidP="00121D2B">
      <w:pPr>
        <w:spacing w:afterLines="50" w:after="156"/>
        <w:jc w:val="center"/>
        <w:rPr>
          <w:rFonts w:ascii="宋体" w:hAnsi="宋体"/>
          <w:b/>
          <w:sz w:val="36"/>
          <w:szCs w:val="36"/>
        </w:rPr>
      </w:pPr>
      <w:r w:rsidRPr="001D7AEC">
        <w:rPr>
          <w:rFonts w:ascii="宋体" w:hAnsi="宋体" w:hint="eastAsia"/>
          <w:b/>
          <w:sz w:val="36"/>
          <w:szCs w:val="36"/>
        </w:rPr>
        <w:t>解决方案</w:t>
      </w: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Default="00121D2B" w:rsidP="00121D2B">
      <w:pPr>
        <w:spacing w:afterLines="50" w:after="156"/>
        <w:rPr>
          <w:rFonts w:ascii="宋体" w:hAnsi="宋体"/>
        </w:rPr>
      </w:pPr>
    </w:p>
    <w:p w:rsidR="00121D2B" w:rsidRPr="00B82A49" w:rsidRDefault="00121D2B" w:rsidP="00121D2B">
      <w:pPr>
        <w:spacing w:afterLines="50" w:after="156"/>
        <w:rPr>
          <w:rFonts w:ascii="宋体" w:hAnsi="宋体"/>
        </w:rPr>
      </w:pPr>
    </w:p>
    <w:p w:rsidR="00121D2B" w:rsidRDefault="00121D2B" w:rsidP="00121D2B">
      <w:pPr>
        <w:spacing w:afterLines="50" w:after="156"/>
        <w:rPr>
          <w:rStyle w:val="a5"/>
        </w:rPr>
      </w:pPr>
      <w:r w:rsidRPr="000A2098">
        <w:rPr>
          <w:rStyle w:val="a5"/>
          <w:rFonts w:hint="eastAsia"/>
        </w:rPr>
        <w:lastRenderedPageBreak/>
        <w:t>文档历史</w:t>
      </w:r>
    </w:p>
    <w:p w:rsidR="00121D2B" w:rsidRPr="000A2098" w:rsidRDefault="00121D2B" w:rsidP="00121D2B">
      <w:pPr>
        <w:spacing w:afterLines="50" w:after="156"/>
        <w:rPr>
          <w:rStyle w:val="a5"/>
        </w:rPr>
      </w:pPr>
    </w:p>
    <w:tbl>
      <w:tblPr>
        <w:tblW w:w="8357"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1262"/>
        <w:gridCol w:w="844"/>
        <w:gridCol w:w="2661"/>
        <w:gridCol w:w="2282"/>
        <w:gridCol w:w="1308"/>
      </w:tblGrid>
      <w:tr w:rsidR="00121D2B" w:rsidTr="00795C9A">
        <w:tc>
          <w:tcPr>
            <w:tcW w:w="1262" w:type="dxa"/>
            <w:shd w:val="clear" w:color="auto" w:fill="A6A6A6"/>
          </w:tcPr>
          <w:p w:rsidR="00121D2B" w:rsidRDefault="00121D2B" w:rsidP="00795C9A">
            <w:pPr>
              <w:spacing w:afterLines="50" w:after="156"/>
              <w:rPr>
                <w:rFonts w:ascii="Arial" w:hAnsi="Arial"/>
                <w:u w:val="single"/>
              </w:rPr>
            </w:pPr>
            <w:r>
              <w:rPr>
                <w:rFonts w:ascii="Arial" w:hAnsi="Arial" w:hint="eastAsia"/>
                <w:u w:val="single"/>
              </w:rPr>
              <w:t>日期</w:t>
            </w:r>
          </w:p>
        </w:tc>
        <w:tc>
          <w:tcPr>
            <w:tcW w:w="844" w:type="dxa"/>
            <w:shd w:val="clear" w:color="auto" w:fill="A6A6A6"/>
          </w:tcPr>
          <w:p w:rsidR="00121D2B" w:rsidRDefault="00121D2B" w:rsidP="00795C9A">
            <w:pPr>
              <w:spacing w:afterLines="50" w:after="156"/>
              <w:rPr>
                <w:rFonts w:ascii="Arial" w:hAnsi="Arial"/>
                <w:u w:val="single"/>
                <w:lang w:val="fr-FR"/>
              </w:rPr>
            </w:pPr>
            <w:r>
              <w:rPr>
                <w:rFonts w:ascii="Arial" w:hAnsi="Arial" w:hint="eastAsia"/>
                <w:u w:val="single"/>
                <w:lang w:val="fr-FR"/>
              </w:rPr>
              <w:t>版本</w:t>
            </w:r>
          </w:p>
        </w:tc>
        <w:tc>
          <w:tcPr>
            <w:tcW w:w="2661" w:type="dxa"/>
            <w:tcBorders>
              <w:right w:val="single" w:sz="4" w:space="0" w:color="auto"/>
            </w:tcBorders>
            <w:shd w:val="clear" w:color="auto" w:fill="A6A6A6"/>
          </w:tcPr>
          <w:p w:rsidR="00121D2B" w:rsidRDefault="00121D2B" w:rsidP="00795C9A">
            <w:pPr>
              <w:spacing w:afterLines="50" w:after="156"/>
              <w:rPr>
                <w:rFonts w:ascii="Arial" w:hAnsi="Arial"/>
                <w:u w:val="single"/>
                <w:lang w:val="fr-FR"/>
              </w:rPr>
            </w:pPr>
            <w:r>
              <w:rPr>
                <w:rFonts w:ascii="Arial" w:hAnsi="Arial" w:hint="eastAsia"/>
                <w:u w:val="single"/>
                <w:lang w:val="fr-FR"/>
              </w:rPr>
              <w:t>文件状态</w:t>
            </w:r>
          </w:p>
        </w:tc>
        <w:tc>
          <w:tcPr>
            <w:tcW w:w="2282" w:type="dxa"/>
            <w:tcBorders>
              <w:left w:val="single" w:sz="4" w:space="0" w:color="auto"/>
            </w:tcBorders>
            <w:shd w:val="clear" w:color="auto" w:fill="A6A6A6"/>
          </w:tcPr>
          <w:p w:rsidR="00121D2B" w:rsidRDefault="00121D2B" w:rsidP="00795C9A">
            <w:pPr>
              <w:spacing w:afterLines="50" w:after="156"/>
              <w:rPr>
                <w:rFonts w:ascii="Arial" w:hAnsi="Arial"/>
                <w:u w:val="single"/>
                <w:lang w:val="fr-FR"/>
              </w:rPr>
            </w:pPr>
            <w:r>
              <w:rPr>
                <w:rFonts w:ascii="Arial" w:hAnsi="Arial" w:hint="eastAsia"/>
                <w:u w:val="single"/>
                <w:lang w:val="fr-FR"/>
              </w:rPr>
              <w:t>参与者</w:t>
            </w:r>
          </w:p>
        </w:tc>
        <w:tc>
          <w:tcPr>
            <w:tcW w:w="1308" w:type="dxa"/>
            <w:shd w:val="clear" w:color="auto" w:fill="A6A6A6"/>
          </w:tcPr>
          <w:p w:rsidR="00121D2B" w:rsidRDefault="00121D2B" w:rsidP="00795C9A">
            <w:pPr>
              <w:spacing w:afterLines="50" w:after="156"/>
              <w:rPr>
                <w:rFonts w:ascii="Arial" w:hAnsi="Arial"/>
                <w:u w:val="single"/>
              </w:rPr>
            </w:pPr>
            <w:r>
              <w:rPr>
                <w:rFonts w:ascii="Arial" w:hAnsi="Arial" w:hint="eastAsia"/>
                <w:u w:val="single"/>
              </w:rPr>
              <w:t>作者</w:t>
            </w:r>
          </w:p>
        </w:tc>
      </w:tr>
      <w:tr w:rsidR="00121D2B" w:rsidTr="00795C9A">
        <w:tc>
          <w:tcPr>
            <w:tcW w:w="1262" w:type="dxa"/>
          </w:tcPr>
          <w:p w:rsidR="00121D2B" w:rsidRDefault="00121D2B" w:rsidP="00795C9A">
            <w:pPr>
              <w:spacing w:afterLines="50" w:after="156"/>
              <w:rPr>
                <w:rFonts w:ascii="Arial" w:hAnsi="Arial"/>
              </w:rPr>
            </w:pPr>
            <w:r>
              <w:rPr>
                <w:rFonts w:ascii="Arial" w:hAnsi="Arial" w:hint="eastAsia"/>
              </w:rPr>
              <w:t>2013-12-31</w:t>
            </w:r>
          </w:p>
        </w:tc>
        <w:tc>
          <w:tcPr>
            <w:tcW w:w="844" w:type="dxa"/>
          </w:tcPr>
          <w:p w:rsidR="00121D2B" w:rsidRPr="00A3051F" w:rsidRDefault="00121D2B" w:rsidP="00795C9A">
            <w:pPr>
              <w:spacing w:afterLines="50" w:after="156"/>
              <w:rPr>
                <w:rFonts w:ascii="Arial" w:hAnsi="Arial"/>
              </w:rPr>
            </w:pPr>
            <w:r>
              <w:rPr>
                <w:rFonts w:ascii="Arial" w:hAnsi="Arial"/>
              </w:rPr>
              <w:t>V</w:t>
            </w:r>
            <w:r>
              <w:rPr>
                <w:rFonts w:ascii="Arial" w:hAnsi="Arial" w:hint="eastAsia"/>
              </w:rPr>
              <w:t>1.0</w:t>
            </w:r>
          </w:p>
        </w:tc>
        <w:tc>
          <w:tcPr>
            <w:tcW w:w="2661" w:type="dxa"/>
            <w:tcBorders>
              <w:right w:val="single" w:sz="4" w:space="0" w:color="auto"/>
            </w:tcBorders>
          </w:tcPr>
          <w:p w:rsidR="00121D2B" w:rsidRDefault="00121D2B" w:rsidP="00795C9A">
            <w:pPr>
              <w:spacing w:afterLines="50" w:after="156"/>
              <w:rPr>
                <w:rFonts w:ascii="Arial" w:hAnsi="Arial"/>
                <w:lang w:val="da-DK"/>
              </w:rPr>
            </w:pPr>
            <w:r>
              <w:rPr>
                <w:rFonts w:ascii="Arial" w:hAnsi="Arial" w:hint="eastAsia"/>
                <w:lang w:val="da-DK"/>
              </w:rPr>
              <w:t>完成初始版本</w:t>
            </w:r>
          </w:p>
        </w:tc>
        <w:tc>
          <w:tcPr>
            <w:tcW w:w="2282" w:type="dxa"/>
            <w:tcBorders>
              <w:left w:val="single" w:sz="4" w:space="0" w:color="auto"/>
            </w:tcBorders>
          </w:tcPr>
          <w:p w:rsidR="00121D2B" w:rsidRPr="00910E36" w:rsidRDefault="00121D2B" w:rsidP="00795C9A">
            <w:pPr>
              <w:spacing w:afterLines="50" w:after="156"/>
              <w:rPr>
                <w:rFonts w:ascii="Arial" w:hAnsi="Arial"/>
                <w:lang w:val="da-DK"/>
              </w:rPr>
            </w:pPr>
          </w:p>
        </w:tc>
        <w:tc>
          <w:tcPr>
            <w:tcW w:w="1308" w:type="dxa"/>
          </w:tcPr>
          <w:p w:rsidR="00121D2B" w:rsidRPr="00C962C7" w:rsidRDefault="00121D2B" w:rsidP="00795C9A">
            <w:pPr>
              <w:spacing w:afterLines="50" w:after="156"/>
              <w:rPr>
                <w:rFonts w:ascii="Arial" w:hAnsi="Arial"/>
                <w:lang w:val="da-DK"/>
              </w:rPr>
            </w:pPr>
            <w:r>
              <w:rPr>
                <w:rFonts w:ascii="Arial" w:hAnsi="Arial" w:hint="eastAsia"/>
                <w:lang w:val="da-DK"/>
              </w:rPr>
              <w:t>王沐寰</w:t>
            </w:r>
          </w:p>
        </w:tc>
      </w:tr>
    </w:tbl>
    <w:p w:rsidR="00121D2B" w:rsidRDefault="00121D2B" w:rsidP="00121D2B">
      <w:pPr>
        <w:spacing w:afterLines="50" w:after="156"/>
      </w:pPr>
    </w:p>
    <w:p w:rsidR="00121D2B" w:rsidRDefault="00121D2B" w:rsidP="00121D2B">
      <w:pPr>
        <w:spacing w:afterLines="50" w:after="156"/>
      </w:pPr>
    </w:p>
    <w:p w:rsidR="00121D2B" w:rsidRDefault="00121D2B" w:rsidP="00121D2B">
      <w:pPr>
        <w:spacing w:afterLines="50" w:after="156"/>
      </w:pPr>
    </w:p>
    <w:p w:rsidR="00121D2B" w:rsidRDefault="00121D2B" w:rsidP="00121D2B">
      <w:pPr>
        <w:pStyle w:val="1"/>
        <w:spacing w:afterLines="50" w:after="156"/>
      </w:pPr>
      <w:r>
        <w:rPr>
          <w:rFonts w:hint="eastAsia"/>
        </w:rPr>
        <w:t>文档概述</w:t>
      </w:r>
    </w:p>
    <w:p w:rsidR="00121D2B" w:rsidRPr="00DD50A4" w:rsidRDefault="00121D2B" w:rsidP="00121D2B">
      <w:pPr>
        <w:pStyle w:val="2"/>
        <w:spacing w:afterLines="50" w:after="156"/>
      </w:pPr>
      <w:bookmarkStart w:id="0" w:name="_Toc165456091"/>
      <w:bookmarkStart w:id="1" w:name="_Toc180833989"/>
      <w:bookmarkStart w:id="2" w:name="_Toc188769790"/>
      <w:bookmarkStart w:id="3" w:name="_Toc188770620"/>
      <w:bookmarkStart w:id="4" w:name="_Toc188799481"/>
      <w:bookmarkStart w:id="5" w:name="_Toc188805033"/>
      <w:bookmarkStart w:id="6" w:name="_Toc258500054"/>
      <w:r w:rsidRPr="00DD50A4">
        <w:t>编写目的</w:t>
      </w:r>
      <w:bookmarkEnd w:id="0"/>
      <w:bookmarkEnd w:id="1"/>
      <w:bookmarkEnd w:id="2"/>
      <w:bookmarkEnd w:id="3"/>
      <w:bookmarkEnd w:id="4"/>
      <w:bookmarkEnd w:id="5"/>
      <w:bookmarkEnd w:id="6"/>
    </w:p>
    <w:p w:rsidR="00121D2B" w:rsidRDefault="00121D2B" w:rsidP="00121D2B">
      <w:pPr>
        <w:spacing w:afterLines="50" w:after="156" w:line="360" w:lineRule="auto"/>
        <w:ind w:firstLineChars="200" w:firstLine="420"/>
        <w:rPr>
          <w:rFonts w:ascii="Tahoma" w:hAnsi="Tahoma"/>
          <w:szCs w:val="21"/>
        </w:rPr>
      </w:pPr>
      <w:r w:rsidRPr="00F12FE2">
        <w:rPr>
          <w:rFonts w:ascii="Tahoma" w:hAnsi="Tahoma" w:hint="eastAsia"/>
          <w:szCs w:val="21"/>
        </w:rPr>
        <w:t>本文</w:t>
      </w:r>
      <w:r>
        <w:rPr>
          <w:rFonts w:ascii="Tahoma" w:hAnsi="Tahoma" w:hint="eastAsia"/>
          <w:szCs w:val="21"/>
        </w:rPr>
        <w:t>档对</w:t>
      </w:r>
      <w:r>
        <w:rPr>
          <w:rFonts w:ascii="Tahoma" w:hAnsi="Tahoma" w:hint="eastAsia"/>
          <w:szCs w:val="21"/>
        </w:rPr>
        <w:t>CPIC</w:t>
      </w:r>
      <w:r>
        <w:rPr>
          <w:rFonts w:ascii="Tahoma" w:hAnsi="Tahoma" w:hint="eastAsia"/>
          <w:szCs w:val="21"/>
        </w:rPr>
        <w:t>账号权限管理的现状、需求、</w:t>
      </w:r>
      <w:r w:rsidR="00C812BE">
        <w:rPr>
          <w:rFonts w:ascii="Tahoma" w:hAnsi="Tahoma" w:hint="eastAsia"/>
          <w:szCs w:val="21"/>
        </w:rPr>
        <w:t>设计实现</w:t>
      </w:r>
      <w:r>
        <w:rPr>
          <w:rFonts w:ascii="Tahoma" w:hAnsi="Tahoma" w:hint="eastAsia"/>
          <w:szCs w:val="21"/>
        </w:rPr>
        <w:t>进行了描述。对相应的解决方案进行了分析和规划。</w:t>
      </w:r>
    </w:p>
    <w:p w:rsidR="00121D2B" w:rsidRPr="002B05AF" w:rsidRDefault="00121D2B" w:rsidP="00121D2B">
      <w:pPr>
        <w:spacing w:afterLines="50" w:after="156" w:line="360" w:lineRule="auto"/>
        <w:ind w:firstLineChars="200" w:firstLine="420"/>
      </w:pPr>
      <w:r>
        <w:rPr>
          <w:rFonts w:ascii="Tahoma" w:hAnsi="Tahoma" w:hint="eastAsia"/>
          <w:szCs w:val="21"/>
        </w:rPr>
        <w:t>本文档将作为从解决账号权限的相关系统的进一步设计，规划的参考；</w:t>
      </w:r>
    </w:p>
    <w:p w:rsidR="00121D2B" w:rsidRDefault="00121D2B" w:rsidP="00121D2B">
      <w:pPr>
        <w:pStyle w:val="2"/>
        <w:spacing w:afterLines="50" w:after="156"/>
      </w:pPr>
      <w:r>
        <w:rPr>
          <w:rFonts w:hint="eastAsia"/>
        </w:rPr>
        <w:t>术语和定义</w:t>
      </w:r>
    </w:p>
    <w:p w:rsidR="00121D2B" w:rsidRDefault="00121D2B" w:rsidP="00121D2B">
      <w:pPr>
        <w:numPr>
          <w:ilvl w:val="0"/>
          <w:numId w:val="5"/>
        </w:numPr>
        <w:spacing w:afterLines="50" w:after="156"/>
      </w:pPr>
      <w:r>
        <w:rPr>
          <w:rFonts w:hint="eastAsia"/>
        </w:rPr>
        <w:t>用户：指使用公司信息系统的人员；</w:t>
      </w:r>
    </w:p>
    <w:p w:rsidR="00121D2B" w:rsidRDefault="00121D2B" w:rsidP="00121D2B">
      <w:pPr>
        <w:numPr>
          <w:ilvl w:val="0"/>
          <w:numId w:val="5"/>
        </w:numPr>
        <w:spacing w:afterLines="50" w:after="156"/>
      </w:pPr>
      <w:r>
        <w:rPr>
          <w:rFonts w:hint="eastAsia"/>
        </w:rPr>
        <w:t>内部员工：以个人身份和公司签订正式劳动合同，由人力资源部集中管理的人员；</w:t>
      </w:r>
    </w:p>
    <w:p w:rsidR="00121D2B" w:rsidRDefault="00121D2B" w:rsidP="00121D2B">
      <w:pPr>
        <w:numPr>
          <w:ilvl w:val="0"/>
          <w:numId w:val="5"/>
        </w:numPr>
        <w:spacing w:afterLines="50" w:after="156"/>
      </w:pPr>
      <w:r>
        <w:rPr>
          <w:rFonts w:hint="eastAsia"/>
        </w:rPr>
        <w:t>外部人员：没有以个人身份和公司签订正式劳动合同的人员</w:t>
      </w:r>
    </w:p>
    <w:p w:rsidR="00121D2B" w:rsidRDefault="00121D2B" w:rsidP="00121D2B">
      <w:pPr>
        <w:numPr>
          <w:ilvl w:val="0"/>
          <w:numId w:val="5"/>
        </w:numPr>
        <w:spacing w:afterLines="50" w:after="156"/>
      </w:pPr>
      <w:r>
        <w:rPr>
          <w:rFonts w:hint="eastAsia"/>
        </w:rPr>
        <w:t>主账号：指用户在系统中的身份管理标识，与实际人员一一对应；</w:t>
      </w:r>
    </w:p>
    <w:p w:rsidR="00121D2B" w:rsidRDefault="00121D2B" w:rsidP="00121D2B">
      <w:pPr>
        <w:numPr>
          <w:ilvl w:val="0"/>
          <w:numId w:val="5"/>
        </w:numPr>
        <w:spacing w:afterLines="50" w:after="156"/>
      </w:pPr>
      <w:r>
        <w:rPr>
          <w:rFonts w:hint="eastAsia"/>
        </w:rPr>
        <w:t>从账号：指用户具体使用某设备或信息系统的主体；</w:t>
      </w:r>
    </w:p>
    <w:p w:rsidR="00121D2B" w:rsidRDefault="00121D2B" w:rsidP="00121D2B">
      <w:pPr>
        <w:numPr>
          <w:ilvl w:val="0"/>
          <w:numId w:val="5"/>
        </w:numPr>
        <w:spacing w:afterLines="50" w:after="156"/>
      </w:pPr>
      <w:r>
        <w:rPr>
          <w:rFonts w:hint="eastAsia"/>
        </w:rPr>
        <w:t>权限：指能够访问的信息系统资源和操作等；</w:t>
      </w:r>
    </w:p>
    <w:p w:rsidR="00121D2B" w:rsidRDefault="00121D2B" w:rsidP="00121D2B">
      <w:pPr>
        <w:numPr>
          <w:ilvl w:val="0"/>
          <w:numId w:val="5"/>
        </w:numPr>
        <w:spacing w:afterLines="50" w:after="156"/>
      </w:pPr>
      <w:r>
        <w:rPr>
          <w:rFonts w:hint="eastAsia"/>
        </w:rPr>
        <w:t>角色：是一个表达访问控制策略的语义结构，它可以表示承担特定工作的资格，一般一个角色是数个系统权限的组合；</w:t>
      </w:r>
    </w:p>
    <w:p w:rsidR="00121D2B" w:rsidRDefault="00121D2B" w:rsidP="00121D2B">
      <w:pPr>
        <w:numPr>
          <w:ilvl w:val="0"/>
          <w:numId w:val="5"/>
        </w:numPr>
        <w:spacing w:afterLines="50" w:after="156"/>
      </w:pPr>
      <w:r>
        <w:rPr>
          <w:rFonts w:hint="eastAsia"/>
        </w:rPr>
        <w:t>岗位职责：指用户在各业务部门中真实的工作内容或角色，各业务部门在人力资源部定义的岗位职责基础上根据实际的工作分配进行细化；</w:t>
      </w:r>
    </w:p>
    <w:p w:rsidR="00121D2B" w:rsidRDefault="00121D2B" w:rsidP="00121D2B">
      <w:pPr>
        <w:numPr>
          <w:ilvl w:val="0"/>
          <w:numId w:val="5"/>
        </w:numPr>
        <w:spacing w:afterLines="50" w:after="156"/>
      </w:pPr>
      <w:r>
        <w:rPr>
          <w:rFonts w:hint="eastAsia"/>
        </w:rPr>
        <w:t>岗位职责矩阵：体现用户及其对应的岗位职责关系的列表；</w:t>
      </w:r>
    </w:p>
    <w:p w:rsidR="00121D2B" w:rsidRDefault="00121D2B" w:rsidP="00121D2B">
      <w:pPr>
        <w:numPr>
          <w:ilvl w:val="0"/>
          <w:numId w:val="5"/>
        </w:numPr>
        <w:spacing w:afterLines="50" w:after="156"/>
      </w:pPr>
      <w:r>
        <w:rPr>
          <w:rFonts w:hint="eastAsia"/>
        </w:rPr>
        <w:t>认证：通过有效的行为或流程操作来确认访问系统主体的身份真实性；</w:t>
      </w:r>
    </w:p>
    <w:p w:rsidR="00121D2B" w:rsidRDefault="00121D2B" w:rsidP="00121D2B">
      <w:pPr>
        <w:numPr>
          <w:ilvl w:val="0"/>
          <w:numId w:val="5"/>
        </w:numPr>
        <w:spacing w:afterLines="50" w:after="156"/>
      </w:pPr>
      <w:r>
        <w:rPr>
          <w:rFonts w:hint="eastAsia"/>
        </w:rPr>
        <w:lastRenderedPageBreak/>
        <w:t>授权：通过有效的行为或流程操作来决定，访问系统主体按照相关岗位职责或制度被许可访问什么样的资源及进行什么样的操作。</w:t>
      </w:r>
    </w:p>
    <w:p w:rsidR="00121D2B" w:rsidRPr="004A7182" w:rsidRDefault="00121D2B" w:rsidP="00121D2B">
      <w:pPr>
        <w:spacing w:afterLines="50" w:after="156"/>
      </w:pPr>
    </w:p>
    <w:p w:rsidR="00121D2B" w:rsidRDefault="00121D2B" w:rsidP="00121D2B">
      <w:pPr>
        <w:pStyle w:val="1"/>
        <w:spacing w:afterLines="50" w:after="156"/>
      </w:pPr>
      <w:r>
        <w:rPr>
          <w:rFonts w:hint="eastAsia"/>
        </w:rPr>
        <w:t>太保帐户及权限管理现状</w:t>
      </w:r>
    </w:p>
    <w:p w:rsidR="00121D2B" w:rsidRDefault="00121D2B" w:rsidP="00121D2B">
      <w:pPr>
        <w:pStyle w:val="2"/>
        <w:spacing w:afterLines="50" w:after="156"/>
      </w:pPr>
      <w:r>
        <w:rPr>
          <w:rFonts w:hint="eastAsia"/>
        </w:rPr>
        <w:t>表现</w:t>
      </w:r>
    </w:p>
    <w:p w:rsidR="00121D2B" w:rsidRDefault="00121D2B" w:rsidP="00121D2B">
      <w:pPr>
        <w:spacing w:afterLines="50" w:after="156"/>
        <w:ind w:firstLine="420"/>
      </w:pPr>
      <w:r>
        <w:rPr>
          <w:rFonts w:hint="eastAsia"/>
        </w:rPr>
        <w:t>目前主账号开设主要有几种模式，</w:t>
      </w:r>
    </w:p>
    <w:p w:rsidR="00121D2B" w:rsidRPr="00680448" w:rsidRDefault="00121D2B" w:rsidP="00121D2B">
      <w:pPr>
        <w:spacing w:afterLines="50" w:after="156"/>
        <w:ind w:firstLine="420"/>
      </w:pPr>
      <w:r>
        <w:rPr>
          <w:rFonts w:hint="eastAsia"/>
        </w:rPr>
        <w:t>第一种是通过</w:t>
      </w:r>
      <w:r>
        <w:rPr>
          <w:rFonts w:hint="eastAsia"/>
        </w:rPr>
        <w:t>REMEDY</w:t>
      </w:r>
      <w:r>
        <w:rPr>
          <w:rFonts w:hint="eastAsia"/>
        </w:rPr>
        <w:t>工单的形式，工单如果由个人发出，则附上审批表，如有应用系统维护人发出则不需要审批表，</w:t>
      </w:r>
      <w:r>
        <w:rPr>
          <w:rFonts w:hint="eastAsia"/>
        </w:rPr>
        <w:t>P13</w:t>
      </w:r>
      <w:r>
        <w:rPr>
          <w:rFonts w:hint="eastAsia"/>
        </w:rPr>
        <w:t>维护人员根据工单手工建立主账号，如果工单中描述了该用户需要的应用权限，则同时把赋予相应应用权限。如果</w:t>
      </w:r>
      <w:r>
        <w:rPr>
          <w:rFonts w:hint="eastAsia"/>
        </w:rPr>
        <w:t>P13</w:t>
      </w:r>
      <w:r>
        <w:rPr>
          <w:rFonts w:hint="eastAsia"/>
        </w:rPr>
        <w:t>系统和对方应用系统有建立了账号管理接口，则会自动把</w:t>
      </w:r>
      <w:r>
        <w:rPr>
          <w:rFonts w:hint="eastAsia"/>
        </w:rPr>
        <w:t>P13</w:t>
      </w:r>
      <w:r>
        <w:rPr>
          <w:rFonts w:hint="eastAsia"/>
        </w:rPr>
        <w:t>账号再推送到对方系统，当</w:t>
      </w:r>
      <w:r>
        <w:rPr>
          <w:rFonts w:hint="eastAsia"/>
        </w:rPr>
        <w:t>P13</w:t>
      </w:r>
      <w:r>
        <w:rPr>
          <w:rFonts w:hint="eastAsia"/>
        </w:rPr>
        <w:t>账号发送变更或销户时也会作同样的动作。如果没有系统自动同步接口的，则通过工单再转回到应用系统，有应用系统根据</w:t>
      </w:r>
      <w:r>
        <w:rPr>
          <w:rFonts w:hint="eastAsia"/>
        </w:rPr>
        <w:t>P13</w:t>
      </w:r>
      <w:r>
        <w:rPr>
          <w:rFonts w:hint="eastAsia"/>
        </w:rPr>
        <w:t>反馈的信息进一步建立</w:t>
      </w:r>
      <w:r>
        <w:rPr>
          <w:rFonts w:hint="eastAsia"/>
        </w:rPr>
        <w:t>P13</w:t>
      </w:r>
      <w:r>
        <w:rPr>
          <w:rFonts w:hint="eastAsia"/>
        </w:rPr>
        <w:t>和应用系统的管理，整个流程操作完成。</w:t>
      </w:r>
    </w:p>
    <w:p w:rsidR="00121D2B" w:rsidRDefault="00121D2B" w:rsidP="00121D2B">
      <w:pPr>
        <w:spacing w:afterLines="50" w:after="156"/>
        <w:ind w:firstLine="420"/>
      </w:pPr>
      <w:r>
        <w:rPr>
          <w:rFonts w:hint="eastAsia"/>
        </w:rPr>
        <w:t>第二种模式，业务系统先建立了从账号（应用账号），</w:t>
      </w:r>
      <w:r>
        <w:rPr>
          <w:rFonts w:hint="eastAsia"/>
        </w:rPr>
        <w:t>P13</w:t>
      </w:r>
      <w:r>
        <w:rPr>
          <w:rFonts w:hint="eastAsia"/>
        </w:rPr>
        <w:t>系统自动从业务系统获取新建或注销账号的信息，由于双方系统没有事先约定的唯一标识，</w:t>
      </w:r>
      <w:r>
        <w:rPr>
          <w:rFonts w:hint="eastAsia"/>
        </w:rPr>
        <w:t>P13</w:t>
      </w:r>
      <w:r>
        <w:rPr>
          <w:rFonts w:hint="eastAsia"/>
        </w:rPr>
        <w:t>获取到数据后，只能人工判断处理这些账号。</w:t>
      </w:r>
    </w:p>
    <w:p w:rsidR="00121D2B" w:rsidRDefault="00121D2B" w:rsidP="00121D2B">
      <w:pPr>
        <w:pStyle w:val="2"/>
        <w:spacing w:afterLines="50" w:after="156"/>
      </w:pPr>
      <w:r>
        <w:rPr>
          <w:rFonts w:hint="eastAsia"/>
        </w:rPr>
        <w:t>问题、缺陷</w:t>
      </w:r>
    </w:p>
    <w:p w:rsidR="00121D2B" w:rsidRDefault="00121D2B" w:rsidP="00121D2B">
      <w:pPr>
        <w:spacing w:afterLines="50" w:after="156"/>
        <w:ind w:left="420"/>
      </w:pPr>
      <w:r>
        <w:rPr>
          <w:rFonts w:hint="eastAsia"/>
        </w:rPr>
        <w:t>可以看出，通过这些处理机制，有几个问题：</w:t>
      </w:r>
    </w:p>
    <w:p w:rsidR="00121D2B" w:rsidRDefault="00121D2B" w:rsidP="00121D2B">
      <w:pPr>
        <w:numPr>
          <w:ilvl w:val="0"/>
          <w:numId w:val="4"/>
        </w:numPr>
        <w:spacing w:afterLines="50" w:after="156"/>
      </w:pPr>
      <w:r>
        <w:rPr>
          <w:rFonts w:hint="eastAsia"/>
        </w:rPr>
        <w:t>所有账号的开始并没有明确的管理流程，没有明确的人员进行管理，</w:t>
      </w:r>
      <w:r>
        <w:rPr>
          <w:rFonts w:hint="eastAsia"/>
        </w:rPr>
        <w:t>P13</w:t>
      </w:r>
      <w:r>
        <w:rPr>
          <w:rFonts w:hint="eastAsia"/>
        </w:rPr>
        <w:t>维护人员只能被动的根据用户或相关人员提供的信息维护账号，无法对该用户信息的准确性进行判断，比如这个用户是否已经申请过了</w:t>
      </w:r>
      <w:r>
        <w:rPr>
          <w:rFonts w:hint="eastAsia"/>
        </w:rPr>
        <w:t>P13</w:t>
      </w:r>
      <w:r>
        <w:rPr>
          <w:rFonts w:hint="eastAsia"/>
        </w:rPr>
        <w:t>账号，如果判断已经申请过了，是否可以拒绝新账号的开设申请。</w:t>
      </w:r>
    </w:p>
    <w:p w:rsidR="00121D2B" w:rsidRDefault="00121D2B" w:rsidP="00121D2B">
      <w:pPr>
        <w:numPr>
          <w:ilvl w:val="0"/>
          <w:numId w:val="4"/>
        </w:numPr>
        <w:spacing w:afterLines="50" w:after="156"/>
      </w:pPr>
      <w:r>
        <w:rPr>
          <w:rFonts w:hint="eastAsia"/>
        </w:rPr>
        <w:t>通过</w:t>
      </w:r>
      <w:r>
        <w:rPr>
          <w:rFonts w:hint="eastAsia"/>
        </w:rPr>
        <w:t>remedy</w:t>
      </w:r>
      <w:r>
        <w:rPr>
          <w:rFonts w:hint="eastAsia"/>
        </w:rPr>
        <w:t>的机制无法严格保证账号处理的过程准确，可控，可审计，容易由于人为因素导致问题。</w:t>
      </w:r>
    </w:p>
    <w:p w:rsidR="00121D2B" w:rsidRDefault="00121D2B" w:rsidP="00121D2B">
      <w:pPr>
        <w:numPr>
          <w:ilvl w:val="0"/>
          <w:numId w:val="4"/>
        </w:numPr>
        <w:spacing w:afterLines="50" w:after="156"/>
      </w:pPr>
      <w:r>
        <w:rPr>
          <w:rFonts w:hint="eastAsia"/>
        </w:rPr>
        <w:t>建立主、从账号</w:t>
      </w:r>
      <w:r>
        <w:rPr>
          <w:rFonts w:hint="eastAsia"/>
        </w:rPr>
        <w:t>,</w:t>
      </w:r>
      <w:r>
        <w:rPr>
          <w:rFonts w:hint="eastAsia"/>
        </w:rPr>
        <w:t>，及两者建立关系的过程多种多样，不可控制，导致目前一个多号，孤立账号等等现象。</w:t>
      </w:r>
    </w:p>
    <w:p w:rsidR="00121D2B" w:rsidRDefault="00121D2B" w:rsidP="00121D2B">
      <w:pPr>
        <w:numPr>
          <w:ilvl w:val="0"/>
          <w:numId w:val="4"/>
        </w:numPr>
        <w:spacing w:afterLines="50" w:after="156"/>
      </w:pPr>
      <w:r>
        <w:rPr>
          <w:rFonts w:hint="eastAsia"/>
        </w:rPr>
        <w:t>对于权限的管理完全有应用系统自己控制，也导致账号的权限无法有效管理，一个用户根据他的岗位到底应该有哪些权限，一个用户转岗、离职时权限是否及时得到相应处理，都没能有效的管理和控制。</w:t>
      </w:r>
    </w:p>
    <w:p w:rsidR="00121D2B" w:rsidRDefault="00121D2B" w:rsidP="00121D2B">
      <w:pPr>
        <w:spacing w:afterLines="50" w:after="156"/>
        <w:ind w:left="420" w:firstLine="300"/>
      </w:pPr>
      <w:r>
        <w:rPr>
          <w:rFonts w:hint="eastAsia"/>
        </w:rPr>
        <w:t>由于以上的种种缺陷，导致目前公司账号大量冗余，权限不清，也无人能说清整个公司账号权限的真实情况。</w:t>
      </w:r>
    </w:p>
    <w:p w:rsidR="00121D2B" w:rsidRDefault="00121D2B" w:rsidP="00121D2B">
      <w:pPr>
        <w:spacing w:afterLines="50" w:after="156"/>
        <w:ind w:left="420"/>
      </w:pPr>
    </w:p>
    <w:p w:rsidR="00121D2B" w:rsidRDefault="00121D2B" w:rsidP="00121D2B">
      <w:pPr>
        <w:pStyle w:val="1"/>
        <w:spacing w:afterLines="50" w:after="156"/>
      </w:pPr>
      <w:r>
        <w:rPr>
          <w:rFonts w:hint="eastAsia"/>
        </w:rPr>
        <w:lastRenderedPageBreak/>
        <w:t>账号权限的未来管理及目标</w:t>
      </w:r>
    </w:p>
    <w:p w:rsidR="00121D2B" w:rsidRPr="00986B31" w:rsidRDefault="00121D2B" w:rsidP="00121D2B">
      <w:pPr>
        <w:pStyle w:val="2"/>
        <w:spacing w:afterLines="50" w:after="156"/>
      </w:pPr>
      <w:r>
        <w:rPr>
          <w:rFonts w:hint="eastAsia"/>
        </w:rPr>
        <w:t>账号权限有效管理的目标</w:t>
      </w:r>
    </w:p>
    <w:p w:rsidR="00121D2B" w:rsidRDefault="00121D2B" w:rsidP="00121D2B">
      <w:pPr>
        <w:numPr>
          <w:ilvl w:val="0"/>
          <w:numId w:val="8"/>
        </w:numPr>
        <w:spacing w:afterLines="50" w:after="156"/>
      </w:pPr>
      <w:r>
        <w:rPr>
          <w:rFonts w:hint="eastAsia"/>
        </w:rPr>
        <w:t>账号集中有效管理，主要体现在</w:t>
      </w:r>
    </w:p>
    <w:p w:rsidR="00121D2B" w:rsidRDefault="00121D2B" w:rsidP="00121D2B">
      <w:pPr>
        <w:numPr>
          <w:ilvl w:val="0"/>
          <w:numId w:val="6"/>
        </w:numPr>
        <w:spacing w:afterLines="50" w:after="156"/>
      </w:pPr>
      <w:r>
        <w:rPr>
          <w:rFonts w:hint="eastAsia"/>
        </w:rPr>
        <w:t>用户基本信息来源必须准确，主要包含姓名、证件号码、机构、部门、岗位，用户状态。</w:t>
      </w:r>
    </w:p>
    <w:p w:rsidR="00121D2B" w:rsidRDefault="00121D2B" w:rsidP="00121D2B">
      <w:pPr>
        <w:numPr>
          <w:ilvl w:val="0"/>
          <w:numId w:val="6"/>
        </w:numPr>
        <w:spacing w:afterLines="50" w:after="156"/>
      </w:pPr>
      <w:r>
        <w:rPr>
          <w:rFonts w:hint="eastAsia"/>
        </w:rPr>
        <w:t>根据基本信息，产生用户的唯一的主账号</w:t>
      </w:r>
    </w:p>
    <w:p w:rsidR="00121D2B" w:rsidRPr="008B21A4" w:rsidRDefault="00121D2B" w:rsidP="00121D2B">
      <w:pPr>
        <w:numPr>
          <w:ilvl w:val="0"/>
          <w:numId w:val="6"/>
        </w:numPr>
        <w:spacing w:afterLines="50" w:after="156"/>
      </w:pPr>
      <w:r>
        <w:rPr>
          <w:rFonts w:hint="eastAsia"/>
        </w:rPr>
        <w:t>根据主账号，产生业务系统的唯一从账号</w:t>
      </w:r>
    </w:p>
    <w:p w:rsidR="00121D2B" w:rsidRDefault="00121D2B" w:rsidP="00121D2B">
      <w:pPr>
        <w:numPr>
          <w:ilvl w:val="0"/>
          <w:numId w:val="6"/>
        </w:numPr>
        <w:spacing w:afterLines="50" w:after="156"/>
      </w:pPr>
      <w:r>
        <w:rPr>
          <w:rFonts w:hint="eastAsia"/>
        </w:rPr>
        <w:t>主账号及从账号的产生都必须经过有效可控的审批控制。</w:t>
      </w:r>
    </w:p>
    <w:p w:rsidR="00121D2B" w:rsidRPr="008B21A4" w:rsidRDefault="00121D2B" w:rsidP="00121D2B">
      <w:pPr>
        <w:spacing w:afterLines="50" w:after="156"/>
      </w:pPr>
    </w:p>
    <w:p w:rsidR="00121D2B" w:rsidRDefault="00121D2B" w:rsidP="00121D2B">
      <w:pPr>
        <w:numPr>
          <w:ilvl w:val="0"/>
          <w:numId w:val="8"/>
        </w:numPr>
        <w:spacing w:afterLines="50" w:after="156"/>
      </w:pPr>
      <w:r>
        <w:rPr>
          <w:rFonts w:hint="eastAsia"/>
        </w:rPr>
        <w:t>权限集中有效管理，主要体现为</w:t>
      </w:r>
    </w:p>
    <w:p w:rsidR="00121D2B" w:rsidRPr="0087180D" w:rsidRDefault="00121D2B" w:rsidP="00121D2B">
      <w:pPr>
        <w:numPr>
          <w:ilvl w:val="0"/>
          <w:numId w:val="7"/>
        </w:numPr>
        <w:spacing w:afterLines="50" w:after="156"/>
        <w:rPr>
          <w:szCs w:val="21"/>
        </w:rPr>
      </w:pPr>
      <w:r w:rsidRPr="003825C3">
        <w:rPr>
          <w:rFonts w:ascii="Arial" w:hAnsi="Arial" w:cs="Arial" w:hint="eastAsia"/>
          <w:szCs w:val="21"/>
        </w:rPr>
        <w:t>建立岗位职责和应用系统角色，权限的对应关系，即授权标准</w:t>
      </w:r>
    </w:p>
    <w:p w:rsidR="00121D2B" w:rsidRPr="00073202" w:rsidRDefault="00121D2B" w:rsidP="00121D2B">
      <w:pPr>
        <w:numPr>
          <w:ilvl w:val="0"/>
          <w:numId w:val="7"/>
        </w:numPr>
        <w:spacing w:afterLines="50" w:after="156"/>
        <w:rPr>
          <w:szCs w:val="21"/>
        </w:rPr>
      </w:pPr>
      <w:r>
        <w:rPr>
          <w:rFonts w:ascii="Arial" w:hAnsi="Arial" w:cs="Arial" w:hint="eastAsia"/>
          <w:szCs w:val="21"/>
        </w:rPr>
        <w:t>权限的变更必须经过有效的审批控制</w:t>
      </w:r>
    </w:p>
    <w:p w:rsidR="00121D2B" w:rsidRPr="003825C3" w:rsidRDefault="00121D2B" w:rsidP="00121D2B">
      <w:pPr>
        <w:spacing w:afterLines="50" w:after="156"/>
        <w:rPr>
          <w:szCs w:val="21"/>
        </w:rPr>
      </w:pPr>
    </w:p>
    <w:p w:rsidR="00121D2B" w:rsidRDefault="00121D2B" w:rsidP="00121D2B">
      <w:pPr>
        <w:widowControl/>
        <w:spacing w:afterLines="50" w:after="156" w:line="360" w:lineRule="auto"/>
        <w:jc w:val="left"/>
        <w:rPr>
          <w:rFonts w:ascii="宋体" w:hAnsi="宋体"/>
          <w:szCs w:val="21"/>
        </w:rPr>
      </w:pPr>
      <w:r>
        <w:rPr>
          <w:rFonts w:ascii="宋体" w:hAnsi="宋体" w:hint="eastAsia"/>
          <w:szCs w:val="21"/>
        </w:rPr>
        <w:t>通过以上两点，最终对用户的账号权限模型如下：</w:t>
      </w:r>
    </w:p>
    <w:p w:rsidR="00121D2B" w:rsidRDefault="00121D2B" w:rsidP="00121D2B">
      <w:pPr>
        <w:widowControl/>
        <w:spacing w:afterLines="50" w:after="156" w:line="360" w:lineRule="auto"/>
        <w:jc w:val="left"/>
      </w:pPr>
      <w:r>
        <w:object w:dxaOrig="8596" w:dyaOrig="2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5pt;height:100.15pt" o:ole="">
            <v:imagedata r:id="rId8" o:title=""/>
          </v:shape>
          <o:OLEObject Type="Embed" ProgID="Visio.Drawing.11" ShapeID="_x0000_i1025" DrawAspect="Content" ObjectID="_1450005633" r:id="rId9"/>
        </w:object>
      </w:r>
    </w:p>
    <w:p w:rsidR="00121D2B" w:rsidRPr="009E7C2A" w:rsidRDefault="00121D2B" w:rsidP="00121D2B">
      <w:pPr>
        <w:widowControl/>
        <w:spacing w:afterLines="50" w:after="156" w:line="360" w:lineRule="auto"/>
        <w:ind w:firstLine="420"/>
        <w:jc w:val="left"/>
        <w:rPr>
          <w:rFonts w:ascii="宋体" w:hAnsi="宋体"/>
          <w:szCs w:val="21"/>
        </w:rPr>
      </w:pPr>
      <w:r>
        <w:rPr>
          <w:rFonts w:hint="eastAsia"/>
        </w:rPr>
        <w:t>一个用户拥有一个主账号，一个主账号对应多个从账号，每个从账号对应一个应用系统，相应的对应了这个系统内的权限集。（是否存在无法做到一人一号机制的应用系统，如某一用户需要访问山东的业务数据，需要登录类似于严格区分地域的账号</w:t>
      </w:r>
      <w:r>
        <w:rPr>
          <w:rFonts w:hint="eastAsia"/>
        </w:rPr>
        <w:t>SD****</w:t>
      </w:r>
      <w:r>
        <w:rPr>
          <w:rFonts w:hint="eastAsia"/>
        </w:rPr>
        <w:t>，而要访问四川的业务数据，需要登录</w:t>
      </w:r>
      <w:r>
        <w:rPr>
          <w:rFonts w:hint="eastAsia"/>
        </w:rPr>
        <w:t>SC***</w:t>
      </w:r>
      <w:r>
        <w:rPr>
          <w:rFonts w:hint="eastAsia"/>
        </w:rPr>
        <w:t>的账号。这样该用户则需要拥有多个从账号）。</w:t>
      </w:r>
    </w:p>
    <w:p w:rsidR="00121D2B" w:rsidRDefault="00121D2B" w:rsidP="00121D2B">
      <w:pPr>
        <w:pStyle w:val="2"/>
        <w:spacing w:afterLines="50" w:after="156"/>
      </w:pPr>
      <w:r>
        <w:rPr>
          <w:rFonts w:hint="eastAsia"/>
        </w:rPr>
        <w:t>有效的审批控制</w:t>
      </w:r>
    </w:p>
    <w:p w:rsidR="00121D2B" w:rsidRDefault="00121D2B" w:rsidP="00121D2B">
      <w:pPr>
        <w:spacing w:afterLines="50" w:after="156"/>
        <w:ind w:firstLine="420"/>
      </w:pPr>
      <w:r>
        <w:rPr>
          <w:rFonts w:hint="eastAsia"/>
        </w:rPr>
        <w:t>要想达到我们的管理目标，需通过有效的管理流程来实现，需要对一个用户在太保的生命周期的管理的每一个环节都做到有效控制，从业务上说需要有三个方面，一个是有审批流程的参与者，一个是审批流程的过程，最后是一个用户获得的相应的账号权限后，用户使用的流程控制</w:t>
      </w:r>
    </w:p>
    <w:p w:rsidR="00121D2B" w:rsidRDefault="00121D2B" w:rsidP="00121D2B">
      <w:pPr>
        <w:pStyle w:val="3"/>
        <w:spacing w:afterLines="50" w:after="156"/>
      </w:pPr>
      <w:r>
        <w:rPr>
          <w:rFonts w:hint="eastAsia"/>
        </w:rPr>
        <w:lastRenderedPageBreak/>
        <w:t>流程参与者</w:t>
      </w:r>
    </w:p>
    <w:p w:rsidR="00121D2B" w:rsidRDefault="00121D2B" w:rsidP="00121D2B">
      <w:pPr>
        <w:spacing w:afterLines="50" w:after="156"/>
        <w:ind w:firstLine="420"/>
      </w:pPr>
      <w:r>
        <w:rPr>
          <w:rFonts w:hint="eastAsia"/>
        </w:rPr>
        <w:t>根据《</w:t>
      </w:r>
      <w:r w:rsidRPr="009F6731">
        <w:rPr>
          <w:rFonts w:hint="eastAsia"/>
        </w:rPr>
        <w:t>太保集团信息系统用户管理流程</w:t>
      </w:r>
      <w:r w:rsidRPr="009F6731">
        <w:rPr>
          <w:rFonts w:hint="eastAsia"/>
        </w:rPr>
        <w:t>.doc</w:t>
      </w:r>
      <w:r>
        <w:rPr>
          <w:rFonts w:hint="eastAsia"/>
        </w:rPr>
        <w:t>》的规定，参与者有如下几个职责角色：</w:t>
      </w:r>
    </w:p>
    <w:p w:rsidR="00121D2B" w:rsidRDefault="00121D2B" w:rsidP="00121D2B">
      <w:pPr>
        <w:numPr>
          <w:ilvl w:val="0"/>
          <w:numId w:val="8"/>
        </w:numPr>
        <w:spacing w:afterLines="50" w:after="156"/>
      </w:pPr>
      <w:r>
        <w:rPr>
          <w:rFonts w:hint="eastAsia"/>
        </w:rPr>
        <w:t>申请用户</w:t>
      </w:r>
    </w:p>
    <w:p w:rsidR="00121D2B" w:rsidRDefault="00121D2B" w:rsidP="00121D2B">
      <w:pPr>
        <w:spacing w:afterLines="50" w:after="156"/>
        <w:ind w:firstLine="420"/>
      </w:pPr>
      <w:r>
        <w:rPr>
          <w:rFonts w:hint="eastAsia"/>
        </w:rPr>
        <w:t>申请用户是应用系统账号权限的申请的提出人，也是应用系统的最终使用人。</w:t>
      </w:r>
    </w:p>
    <w:p w:rsidR="00121D2B" w:rsidRDefault="00121D2B" w:rsidP="00121D2B">
      <w:pPr>
        <w:numPr>
          <w:ilvl w:val="0"/>
          <w:numId w:val="8"/>
        </w:numPr>
        <w:spacing w:afterLines="50" w:after="156"/>
      </w:pPr>
      <w:r>
        <w:rPr>
          <w:rFonts w:hint="eastAsia"/>
        </w:rPr>
        <w:t>申请用户主管</w:t>
      </w:r>
    </w:p>
    <w:p w:rsidR="00121D2B" w:rsidRDefault="00121D2B" w:rsidP="00121D2B">
      <w:pPr>
        <w:spacing w:afterLines="50" w:after="156"/>
        <w:ind w:firstLine="420"/>
      </w:pPr>
      <w:r>
        <w:rPr>
          <w:rFonts w:hint="eastAsia"/>
        </w:rPr>
        <w:t>申请用户的直接主管是权限申请的审批人和责任人；</w:t>
      </w:r>
    </w:p>
    <w:p w:rsidR="00121D2B" w:rsidRDefault="00121D2B" w:rsidP="00121D2B">
      <w:pPr>
        <w:numPr>
          <w:ilvl w:val="0"/>
          <w:numId w:val="8"/>
        </w:numPr>
        <w:spacing w:afterLines="50" w:after="156"/>
      </w:pPr>
      <w:r>
        <w:rPr>
          <w:rFonts w:hint="eastAsia"/>
        </w:rPr>
        <w:t>用户管理专员：</w:t>
      </w:r>
    </w:p>
    <w:p w:rsidR="00121D2B" w:rsidRDefault="00121D2B" w:rsidP="00121D2B">
      <w:pPr>
        <w:spacing w:afterLines="50" w:after="156"/>
        <w:ind w:firstLine="420"/>
      </w:pPr>
      <w:r>
        <w:rPr>
          <w:rFonts w:hint="eastAsia"/>
        </w:rPr>
        <w:t>用户管理专员是账号权限管理总的管理人员，负责收集、复核、记录、分发本公司所有的账号权限申请，负责维护所有应用清单，内部员工基本应用系统清单，安排账号权限的定期清理计划。</w:t>
      </w:r>
    </w:p>
    <w:p w:rsidR="00121D2B" w:rsidRDefault="00121D2B" w:rsidP="00121D2B">
      <w:pPr>
        <w:numPr>
          <w:ilvl w:val="0"/>
          <w:numId w:val="8"/>
        </w:numPr>
        <w:spacing w:afterLines="50" w:after="156"/>
      </w:pPr>
      <w:r>
        <w:rPr>
          <w:rFonts w:hint="eastAsia"/>
        </w:rPr>
        <w:t>应用管理员</w:t>
      </w:r>
    </w:p>
    <w:p w:rsidR="00121D2B" w:rsidRDefault="00121D2B" w:rsidP="00121D2B">
      <w:pPr>
        <w:spacing w:afterLines="50" w:after="156"/>
        <w:ind w:firstLine="420"/>
      </w:pPr>
      <w:r>
        <w:rPr>
          <w:rFonts w:hint="eastAsia"/>
        </w:rPr>
        <w:t>应用管理员为应用系统中进行人员账号权限日常管理的操作人员，账号权限的日常管理操作包括账号的创建、删除、人员基本信息的变更录入、权限变更等。</w:t>
      </w:r>
    </w:p>
    <w:p w:rsidR="00121D2B" w:rsidRDefault="00121D2B" w:rsidP="00121D2B">
      <w:pPr>
        <w:numPr>
          <w:ilvl w:val="0"/>
          <w:numId w:val="8"/>
        </w:numPr>
        <w:spacing w:afterLines="50" w:after="156"/>
      </w:pPr>
      <w:r>
        <w:rPr>
          <w:rFonts w:hint="eastAsia"/>
        </w:rPr>
        <w:t>人力资源部</w:t>
      </w:r>
    </w:p>
    <w:p w:rsidR="00121D2B" w:rsidRDefault="00121D2B" w:rsidP="00121D2B">
      <w:pPr>
        <w:spacing w:afterLines="50" w:after="156"/>
        <w:ind w:firstLine="420"/>
      </w:pPr>
      <w:r>
        <w:rPr>
          <w:rFonts w:hint="eastAsia"/>
        </w:rPr>
        <w:t>人力资源部是提供内部员工基本信息的权威部门，是人员入职、人员离职、人员转岗的信息提供部门，也是账号定期清理的发起部门及审核确认部门，有</w:t>
      </w:r>
      <w:bookmarkStart w:id="7" w:name="OLE_LINK9"/>
      <w:bookmarkStart w:id="8" w:name="OLE_LINK10"/>
      <w:r>
        <w:rPr>
          <w:rFonts w:hint="eastAsia"/>
        </w:rPr>
        <w:t>例外申请的复核否决权</w:t>
      </w:r>
      <w:bookmarkEnd w:id="7"/>
      <w:bookmarkEnd w:id="8"/>
      <w:r>
        <w:rPr>
          <w:rFonts w:hint="eastAsia"/>
        </w:rPr>
        <w:t>，对检查中发现的违规问题，追究相关部门和人员的责任，是最终的责任追究部门。</w:t>
      </w:r>
    </w:p>
    <w:p w:rsidR="00121D2B" w:rsidRPr="00A95215" w:rsidRDefault="00121D2B" w:rsidP="00121D2B">
      <w:pPr>
        <w:pStyle w:val="3"/>
        <w:spacing w:afterLines="50" w:after="156"/>
      </w:pPr>
      <w:r>
        <w:rPr>
          <w:rFonts w:hint="eastAsia"/>
        </w:rPr>
        <w:t>审批流程（从</w:t>
      </w:r>
      <w:r w:rsidRPr="00E7563A">
        <w:rPr>
          <w:rFonts w:hint="eastAsia"/>
        </w:rPr>
        <w:t>《太保集团信息系统用户管理流程</w:t>
      </w:r>
      <w:r w:rsidRPr="00E7563A">
        <w:rPr>
          <w:rFonts w:hint="eastAsia"/>
        </w:rPr>
        <w:t>.doc</w:t>
      </w:r>
      <w:r w:rsidRPr="00E7563A">
        <w:rPr>
          <w:rFonts w:hint="eastAsia"/>
        </w:rPr>
        <w:t>》</w:t>
      </w:r>
      <w:r>
        <w:rPr>
          <w:rFonts w:hint="eastAsia"/>
        </w:rPr>
        <w:t>摘录）</w:t>
      </w:r>
    </w:p>
    <w:p w:rsidR="00121D2B" w:rsidRDefault="00121D2B" w:rsidP="00121D2B">
      <w:pPr>
        <w:spacing w:afterLines="50" w:after="156"/>
      </w:pPr>
      <w:r>
        <w:rPr>
          <w:rFonts w:hint="eastAsia"/>
        </w:rPr>
        <w:t>主要有一下三个流程</w:t>
      </w:r>
    </w:p>
    <w:p w:rsidR="00121D2B" w:rsidRDefault="00121D2B" w:rsidP="00121D2B">
      <w:pPr>
        <w:numPr>
          <w:ilvl w:val="0"/>
          <w:numId w:val="8"/>
        </w:numPr>
        <w:spacing w:afterLines="50" w:after="156"/>
      </w:pPr>
      <w:r w:rsidRPr="007C0E0C">
        <w:rPr>
          <w:rFonts w:hint="eastAsia"/>
        </w:rPr>
        <w:t>人员入职</w:t>
      </w:r>
    </w:p>
    <w:p w:rsidR="00121D2B" w:rsidRDefault="00121D2B" w:rsidP="00121D2B">
      <w:pPr>
        <w:spacing w:afterLines="50" w:after="156"/>
      </w:pPr>
      <w:r>
        <w:object w:dxaOrig="15777" w:dyaOrig="6310">
          <v:shape id="_x0000_i1026" type="#_x0000_t75" style="width:415.1pt;height:165.3pt" o:ole="">
            <v:imagedata r:id="rId10" o:title=""/>
          </v:shape>
          <o:OLEObject Type="Embed" ProgID="Visio.Drawing.11" ShapeID="_x0000_i1026" DrawAspect="Content" ObjectID="_1450005634" r:id="rId11"/>
        </w:object>
      </w:r>
    </w:p>
    <w:p w:rsidR="00121D2B" w:rsidRDefault="00121D2B" w:rsidP="00121D2B">
      <w:pPr>
        <w:spacing w:afterLines="50" w:after="156"/>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0"/>
        <w:gridCol w:w="6562"/>
      </w:tblGrid>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lastRenderedPageBreak/>
              <w:t>流程描述</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新加入公司内部员工依照本流程描述开设内部员工基本应用系统账号。</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输入</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用户基本信息，包括人员姓名，身份证号码，所在部门，工号，岗位。</w:t>
            </w:r>
          </w:p>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人力资源部人员入职证明。</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输出</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人员主账号，创建基本应用系统账号和权限。</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执行策略</w:t>
            </w:r>
          </w:p>
        </w:tc>
        <w:tc>
          <w:tcPr>
            <w:tcW w:w="3850" w:type="pct"/>
            <w:vAlign w:val="center"/>
          </w:tcPr>
          <w:p w:rsidR="00121D2B" w:rsidRPr="008C076E" w:rsidRDefault="00121D2B" w:rsidP="00795C9A">
            <w:pPr>
              <w:autoSpaceDE w:val="0"/>
              <w:autoSpaceDN w:val="0"/>
              <w:adjustRightInd w:val="0"/>
              <w:spacing w:line="288" w:lineRule="auto"/>
              <w:jc w:val="left"/>
              <w:rPr>
                <w:rFonts w:ascii="Times New Roman" w:hAnsi="Times New Roman"/>
                <w:kern w:val="0"/>
                <w:sz w:val="20"/>
                <w:szCs w:val="20"/>
              </w:rPr>
            </w:pPr>
            <w:r w:rsidRPr="008C076E">
              <w:rPr>
                <w:rFonts w:ascii="Times New Roman" w:hAnsi="Times New Roman" w:hint="eastAsia"/>
                <w:kern w:val="0"/>
                <w:sz w:val="20"/>
                <w:szCs w:val="20"/>
              </w:rPr>
              <w:t>所有新加入公司人员依据人力资源部人员入职证明，按照此流程开设内部员工基本应用系统账号，</w:t>
            </w:r>
            <w:r w:rsidRPr="008C076E">
              <w:rPr>
                <w:rFonts w:ascii="Times New Roman" w:hAnsi="Times New Roman" w:hint="eastAsia"/>
                <w:color w:val="FF0000"/>
                <w:kern w:val="0"/>
                <w:sz w:val="20"/>
                <w:szCs w:val="20"/>
              </w:rPr>
              <w:t>内部员工基本应用系统</w:t>
            </w:r>
            <w:r w:rsidRPr="008C076E">
              <w:rPr>
                <w:rFonts w:ascii="Times New Roman" w:hAnsi="Times New Roman" w:hint="eastAsia"/>
                <w:kern w:val="0"/>
                <w:sz w:val="20"/>
                <w:szCs w:val="20"/>
              </w:rPr>
              <w:t>包括：</w:t>
            </w:r>
            <w:r w:rsidRPr="008C076E">
              <w:rPr>
                <w:rFonts w:ascii="Times New Roman" w:hAnsi="Times New Roman" w:hint="eastAsia"/>
                <w:kern w:val="0"/>
                <w:sz w:val="20"/>
                <w:szCs w:val="20"/>
              </w:rPr>
              <w:t>1</w:t>
            </w:r>
            <w:r w:rsidRPr="008C076E">
              <w:rPr>
                <w:rFonts w:ascii="Times New Roman" w:hAnsi="Times New Roman" w:hint="eastAsia"/>
                <w:kern w:val="0"/>
                <w:sz w:val="20"/>
                <w:szCs w:val="20"/>
              </w:rPr>
              <w:t>、</w:t>
            </w:r>
            <w:r w:rsidRPr="008C076E">
              <w:rPr>
                <w:rFonts w:ascii="Times New Roman" w:hAnsi="Times New Roman"/>
                <w:kern w:val="0"/>
                <w:sz w:val="20"/>
                <w:szCs w:val="20"/>
              </w:rPr>
              <w:t>P13</w:t>
            </w:r>
            <w:r w:rsidRPr="008C076E">
              <w:rPr>
                <w:rFonts w:ascii="Times New Roman" w:hAnsi="Times New Roman" w:hint="eastAsia"/>
                <w:kern w:val="0"/>
                <w:sz w:val="20"/>
                <w:szCs w:val="20"/>
              </w:rPr>
              <w:t>，</w:t>
            </w:r>
            <w:r w:rsidRPr="008C076E">
              <w:rPr>
                <w:rFonts w:ascii="Times New Roman" w:hAnsi="Times New Roman"/>
                <w:kern w:val="0"/>
                <w:sz w:val="20"/>
                <w:szCs w:val="20"/>
              </w:rPr>
              <w:t>2</w:t>
            </w:r>
            <w:r w:rsidRPr="008C076E">
              <w:rPr>
                <w:rFonts w:ascii="Times New Roman" w:hAnsi="Times New Roman" w:hint="eastAsia"/>
                <w:kern w:val="0"/>
                <w:sz w:val="20"/>
                <w:szCs w:val="20"/>
              </w:rPr>
              <w:t>、</w:t>
            </w:r>
            <w:r w:rsidRPr="008C076E">
              <w:rPr>
                <w:rFonts w:ascii="Times New Roman" w:hAnsi="Times New Roman"/>
                <w:kern w:val="0"/>
                <w:sz w:val="20"/>
                <w:szCs w:val="20"/>
              </w:rPr>
              <w:t>OA</w:t>
            </w:r>
            <w:r w:rsidRPr="008C076E">
              <w:rPr>
                <w:rFonts w:ascii="Times New Roman" w:hAnsi="Times New Roman" w:hint="eastAsia"/>
                <w:kern w:val="0"/>
                <w:sz w:val="20"/>
                <w:szCs w:val="20"/>
              </w:rPr>
              <w:t>，</w:t>
            </w:r>
            <w:r w:rsidRPr="008C076E">
              <w:rPr>
                <w:rFonts w:ascii="Times New Roman" w:hAnsi="Times New Roman"/>
                <w:kern w:val="0"/>
                <w:sz w:val="20"/>
                <w:szCs w:val="20"/>
              </w:rPr>
              <w:t>3</w:t>
            </w:r>
            <w:r w:rsidRPr="008C076E">
              <w:rPr>
                <w:rFonts w:ascii="Times New Roman" w:hAnsi="Times New Roman" w:hint="eastAsia"/>
                <w:kern w:val="0"/>
                <w:sz w:val="20"/>
                <w:szCs w:val="20"/>
              </w:rPr>
              <w:t>、</w:t>
            </w:r>
            <w:r w:rsidRPr="008C076E">
              <w:rPr>
                <w:rFonts w:ascii="Times New Roman" w:hAnsi="Times New Roman"/>
                <w:kern w:val="0"/>
                <w:sz w:val="20"/>
                <w:szCs w:val="20"/>
              </w:rPr>
              <w:t>P07</w:t>
            </w:r>
            <w:r w:rsidRPr="008C076E">
              <w:rPr>
                <w:rFonts w:ascii="Times New Roman" w:hAnsi="Times New Roman" w:hint="eastAsia"/>
                <w:kern w:val="0"/>
                <w:sz w:val="20"/>
                <w:szCs w:val="20"/>
              </w:rPr>
              <w:t>，</w:t>
            </w:r>
            <w:r w:rsidRPr="008C076E">
              <w:rPr>
                <w:rFonts w:ascii="Times New Roman" w:hAnsi="Times New Roman"/>
                <w:kern w:val="0"/>
                <w:sz w:val="20"/>
                <w:szCs w:val="20"/>
              </w:rPr>
              <w:t>4</w:t>
            </w:r>
            <w:r w:rsidRPr="008C076E">
              <w:rPr>
                <w:rFonts w:ascii="Times New Roman" w:hAnsi="Times New Roman" w:hint="eastAsia"/>
                <w:kern w:val="0"/>
                <w:sz w:val="20"/>
                <w:szCs w:val="20"/>
              </w:rPr>
              <w:t>、</w:t>
            </w:r>
            <w:r w:rsidRPr="008C076E">
              <w:rPr>
                <w:rFonts w:ascii="Times New Roman" w:hAnsi="Times New Roman"/>
                <w:kern w:val="0"/>
                <w:sz w:val="20"/>
                <w:szCs w:val="20"/>
              </w:rPr>
              <w:t>Proxy</w:t>
            </w:r>
            <w:r w:rsidRPr="008C076E">
              <w:rPr>
                <w:rFonts w:ascii="Times New Roman" w:hAnsi="Times New Roman" w:hint="eastAsia"/>
                <w:kern w:val="0"/>
                <w:sz w:val="20"/>
                <w:szCs w:val="20"/>
              </w:rPr>
              <w:t>，</w:t>
            </w:r>
            <w:r w:rsidRPr="008C076E">
              <w:rPr>
                <w:rFonts w:ascii="Times New Roman" w:hAnsi="Times New Roman" w:hint="eastAsia"/>
                <w:kern w:val="0"/>
                <w:sz w:val="20"/>
                <w:szCs w:val="20"/>
              </w:rPr>
              <w:t>5</w:t>
            </w:r>
            <w:r w:rsidRPr="008C076E">
              <w:rPr>
                <w:rFonts w:ascii="Times New Roman" w:hAnsi="Times New Roman" w:hint="eastAsia"/>
                <w:kern w:val="0"/>
                <w:sz w:val="20"/>
                <w:szCs w:val="20"/>
              </w:rPr>
              <w:t>、集团</w:t>
            </w:r>
            <w:r w:rsidRPr="008C076E">
              <w:rPr>
                <w:rFonts w:ascii="Times New Roman" w:hAnsi="Times New Roman" w:hint="eastAsia"/>
                <w:kern w:val="0"/>
                <w:sz w:val="20"/>
                <w:szCs w:val="20"/>
              </w:rPr>
              <w:t>E</w:t>
            </w:r>
            <w:r w:rsidRPr="008C076E">
              <w:rPr>
                <w:rFonts w:ascii="Times New Roman" w:hAnsi="Times New Roman"/>
                <w:kern w:val="0"/>
                <w:sz w:val="20"/>
                <w:szCs w:val="20"/>
              </w:rPr>
              <w:t>HR</w:t>
            </w:r>
            <w:r w:rsidRPr="008C076E">
              <w:rPr>
                <w:rFonts w:ascii="Times New Roman" w:hAnsi="Times New Roman" w:hint="eastAsia"/>
                <w:kern w:val="0"/>
                <w:sz w:val="20"/>
                <w:szCs w:val="20"/>
              </w:rPr>
              <w:t>，</w:t>
            </w:r>
            <w:r w:rsidRPr="008C076E">
              <w:rPr>
                <w:rFonts w:ascii="Times New Roman" w:hAnsi="Times New Roman" w:hint="eastAsia"/>
                <w:kern w:val="0"/>
                <w:sz w:val="20"/>
                <w:szCs w:val="20"/>
              </w:rPr>
              <w:t>6</w:t>
            </w:r>
            <w:r w:rsidRPr="008C076E">
              <w:rPr>
                <w:rFonts w:ascii="Times New Roman" w:hAnsi="Times New Roman" w:hint="eastAsia"/>
                <w:kern w:val="0"/>
                <w:sz w:val="20"/>
                <w:szCs w:val="20"/>
              </w:rPr>
              <w:t>、内部网站</w:t>
            </w:r>
          </w:p>
        </w:tc>
      </w:tr>
    </w:tbl>
    <w:p w:rsidR="00121D2B" w:rsidRDefault="00121D2B" w:rsidP="00121D2B">
      <w:pPr>
        <w:spacing w:afterLines="50" w:after="156"/>
      </w:pPr>
    </w:p>
    <w:p w:rsidR="00121D2B" w:rsidRDefault="00121D2B" w:rsidP="00121D2B">
      <w:pPr>
        <w:numPr>
          <w:ilvl w:val="0"/>
          <w:numId w:val="8"/>
        </w:numPr>
        <w:spacing w:afterLines="50" w:after="156"/>
      </w:pPr>
      <w:r w:rsidRPr="00C57318">
        <w:rPr>
          <w:rFonts w:hint="eastAsia"/>
        </w:rPr>
        <w:t>从账号新增和权限变更</w:t>
      </w:r>
    </w:p>
    <w:p w:rsidR="00121D2B" w:rsidRPr="007C0E0C" w:rsidRDefault="00121D2B" w:rsidP="00121D2B">
      <w:pPr>
        <w:spacing w:afterLines="50" w:after="156"/>
      </w:pPr>
      <w:r>
        <w:object w:dxaOrig="15098" w:dyaOrig="8011">
          <v:shape id="_x0000_i1027" type="#_x0000_t75" style="width:415.1pt;height:219.75pt" o:ole="">
            <v:imagedata r:id="rId12" o:title=""/>
          </v:shape>
          <o:OLEObject Type="Embed" ProgID="Visio.Drawing.11" ShapeID="_x0000_i1027" DrawAspect="Content" ObjectID="_1450005635" r:id="rId13"/>
        </w:objec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0"/>
        <w:gridCol w:w="6562"/>
      </w:tblGrid>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流程描述</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本流程描述员工申请新应用账号或申请变更应用系统权限。</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输入</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用户基本信息，包括人员姓名，身份证号码。</w:t>
            </w:r>
          </w:p>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账号新增和权限变更审批证明。</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输出</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账号创建，权限变更，或申请否决告知。</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执行策略</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1</w:t>
            </w:r>
            <w:r w:rsidRPr="008C076E">
              <w:rPr>
                <w:rFonts w:ascii="Times New Roman" w:hAnsi="Times New Roman" w:hint="eastAsia"/>
                <w:kern w:val="0"/>
                <w:sz w:val="20"/>
                <w:szCs w:val="20"/>
              </w:rPr>
              <w:t>、除员工入职时人力资源部授权为新员工开设的账号外，所有应用系统的账号新增或权限变更都需要遵照此流程执行。</w:t>
            </w:r>
          </w:p>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2</w:t>
            </w:r>
            <w:r w:rsidRPr="008C076E">
              <w:rPr>
                <w:rFonts w:ascii="Times New Roman" w:hAnsi="Times New Roman" w:hint="eastAsia"/>
                <w:kern w:val="0"/>
                <w:sz w:val="20"/>
                <w:szCs w:val="20"/>
              </w:rPr>
              <w:t>、外部人员申请账号，必须有用人部门员工推荐担保，除填写用户基本信息外，还应注明申请账号有效期限。</w:t>
            </w:r>
          </w:p>
        </w:tc>
      </w:tr>
    </w:tbl>
    <w:p w:rsidR="00121D2B" w:rsidRDefault="00121D2B" w:rsidP="00121D2B">
      <w:pPr>
        <w:spacing w:afterLines="50" w:after="156"/>
      </w:pPr>
    </w:p>
    <w:p w:rsidR="00121D2B" w:rsidRDefault="00121D2B" w:rsidP="00121D2B">
      <w:pPr>
        <w:numPr>
          <w:ilvl w:val="0"/>
          <w:numId w:val="8"/>
        </w:numPr>
        <w:spacing w:afterLines="50" w:after="156"/>
      </w:pPr>
      <w:r w:rsidRPr="00444357">
        <w:rPr>
          <w:rFonts w:hint="eastAsia"/>
        </w:rPr>
        <w:lastRenderedPageBreak/>
        <w:t>人员离职</w:t>
      </w:r>
    </w:p>
    <w:p w:rsidR="00121D2B" w:rsidRPr="00E33CC6" w:rsidRDefault="00121D2B" w:rsidP="00121D2B">
      <w:pPr>
        <w:spacing w:afterLines="50" w:after="156"/>
      </w:pPr>
      <w:r>
        <w:object w:dxaOrig="14247" w:dyaOrig="8011">
          <v:shape id="_x0000_i1028" type="#_x0000_t75" style="width:414.45pt;height:232.9pt" o:ole="">
            <v:imagedata r:id="rId14" o:title=""/>
          </v:shape>
          <o:OLEObject Type="Embed" ProgID="Visio.Drawing.11" ShapeID="_x0000_i1028" DrawAspect="Content" ObjectID="_1450005636" r:id="rId15"/>
        </w:object>
      </w:r>
    </w:p>
    <w:p w:rsidR="00121D2B" w:rsidRDefault="00121D2B" w:rsidP="00121D2B"/>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0"/>
        <w:gridCol w:w="6562"/>
      </w:tblGrid>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流程描述</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离职人员依照本流程描述完成应用系统账号权限处理。</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输入</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离职用户基本信息包括：人员姓名，身份证号码，所在部门。</w:t>
            </w:r>
          </w:p>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人力资源部人员离职证明。</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输出</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kern w:val="0"/>
                <w:sz w:val="20"/>
                <w:szCs w:val="20"/>
              </w:rPr>
              <w:t>N/A</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执行策略</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所有离职内部员工都需要执行此流程。</w:t>
            </w:r>
          </w:p>
        </w:tc>
      </w:tr>
    </w:tbl>
    <w:p w:rsidR="00121D2B" w:rsidRPr="00715ACF" w:rsidRDefault="00121D2B" w:rsidP="00121D2B"/>
    <w:p w:rsidR="00121D2B" w:rsidRDefault="00121D2B" w:rsidP="00121D2B">
      <w:pPr>
        <w:numPr>
          <w:ilvl w:val="0"/>
          <w:numId w:val="8"/>
        </w:numPr>
      </w:pPr>
      <w:r w:rsidRPr="00715ACF">
        <w:rPr>
          <w:rFonts w:hint="eastAsia"/>
        </w:rPr>
        <w:t>人员转岗</w:t>
      </w:r>
    </w:p>
    <w:p w:rsidR="00121D2B" w:rsidRDefault="00121D2B" w:rsidP="00121D2B">
      <w:r>
        <w:object w:dxaOrig="14568" w:dyaOrig="6481">
          <v:shape id="_x0000_i1029" type="#_x0000_t75" style="width:415.1pt;height:184.7pt" o:ole="">
            <v:imagedata r:id="rId16" o:title=""/>
          </v:shape>
          <o:OLEObject Type="Embed" ProgID="Visio.Drawing.11" ShapeID="_x0000_i1029" DrawAspect="Content" ObjectID="_1450005637" r:id="rId17"/>
        </w:object>
      </w:r>
    </w:p>
    <w:p w:rsidR="00121D2B" w:rsidRDefault="00121D2B" w:rsidP="00121D2B"/>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0"/>
        <w:gridCol w:w="6562"/>
      </w:tblGrid>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lastRenderedPageBreak/>
              <w:t>流程描述</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转岗人员依照本流程描述完成应用系统账号权限处理。</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输入</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转岗用户基本信息包括：人员姓名，身份证号码，原部门，转往部门，原岗位，现岗位，转岗时间。</w:t>
            </w:r>
          </w:p>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人力资源部人员转岗证明。</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输出</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kern w:val="0"/>
                <w:sz w:val="20"/>
                <w:szCs w:val="20"/>
              </w:rPr>
              <w:t>N/A</w:t>
            </w:r>
          </w:p>
        </w:tc>
      </w:tr>
      <w:tr w:rsidR="00121D2B" w:rsidRPr="008C076E" w:rsidTr="00795C9A">
        <w:trPr>
          <w:trHeight w:val="806"/>
          <w:jc w:val="center"/>
        </w:trPr>
        <w:tc>
          <w:tcPr>
            <w:tcW w:w="1150" w:type="pct"/>
            <w:vAlign w:val="center"/>
          </w:tcPr>
          <w:p w:rsidR="00121D2B" w:rsidRDefault="00121D2B" w:rsidP="00795C9A">
            <w:pPr>
              <w:pStyle w:val="Heading"/>
              <w:widowControl w:val="0"/>
              <w:spacing w:line="264" w:lineRule="auto"/>
              <w:ind w:left="0"/>
              <w:jc w:val="both"/>
              <w:rPr>
                <w:lang w:eastAsia="zh-CN"/>
              </w:rPr>
            </w:pPr>
            <w:r>
              <w:rPr>
                <w:rFonts w:hint="eastAsia"/>
                <w:lang w:eastAsia="zh-CN"/>
              </w:rPr>
              <w:t>执行策略</w:t>
            </w:r>
          </w:p>
        </w:tc>
        <w:tc>
          <w:tcPr>
            <w:tcW w:w="3850" w:type="pct"/>
            <w:vAlign w:val="center"/>
          </w:tcPr>
          <w:p w:rsidR="00121D2B" w:rsidRPr="008C076E" w:rsidRDefault="00121D2B" w:rsidP="00795C9A">
            <w:pPr>
              <w:spacing w:line="264" w:lineRule="auto"/>
              <w:rPr>
                <w:rFonts w:ascii="Times New Roman" w:hAnsi="Times New Roman"/>
                <w:kern w:val="0"/>
                <w:sz w:val="20"/>
                <w:szCs w:val="20"/>
              </w:rPr>
            </w:pPr>
            <w:r w:rsidRPr="008C076E">
              <w:rPr>
                <w:rFonts w:ascii="Times New Roman" w:hAnsi="Times New Roman" w:hint="eastAsia"/>
                <w:kern w:val="0"/>
                <w:sz w:val="20"/>
                <w:szCs w:val="20"/>
              </w:rPr>
              <w:t>所有内部员工转岗都需要执行此流程。</w:t>
            </w:r>
          </w:p>
        </w:tc>
      </w:tr>
    </w:tbl>
    <w:p w:rsidR="00121D2B" w:rsidRPr="00E025A0" w:rsidRDefault="00121D2B" w:rsidP="00121D2B"/>
    <w:p w:rsidR="00121D2B" w:rsidRDefault="00121D2B" w:rsidP="00121D2B">
      <w:pPr>
        <w:pStyle w:val="2"/>
        <w:spacing w:afterLines="50" w:after="156"/>
      </w:pPr>
      <w:r>
        <w:rPr>
          <w:rFonts w:hint="eastAsia"/>
        </w:rPr>
        <w:t>用户对账号权限使用的过程控制</w:t>
      </w:r>
    </w:p>
    <w:p w:rsidR="00121D2B" w:rsidRPr="006903CF" w:rsidRDefault="00121D2B" w:rsidP="00121D2B">
      <w:pPr>
        <w:spacing w:afterLines="50" w:after="156"/>
        <w:ind w:firstLine="420"/>
      </w:pPr>
      <w:r>
        <w:rPr>
          <w:rFonts w:hint="eastAsia"/>
        </w:rPr>
        <w:t>通过合理的流程控制，使得用户账号及权限得到有效管理，用户获得了账号和权限的资源，则用户在在使用这些资源的过程中需要得到相应的认证及权限控制，认证及权限控制流程图如下：</w:t>
      </w:r>
    </w:p>
    <w:p w:rsidR="00121D2B" w:rsidRDefault="00121D2B" w:rsidP="00121D2B">
      <w:pPr>
        <w:spacing w:afterLines="50" w:after="156"/>
        <w:ind w:left="420"/>
      </w:pPr>
      <w:r>
        <w:object w:dxaOrig="4219" w:dyaOrig="3962">
          <v:shape id="_x0000_i1030" type="#_x0000_t75" style="width:211pt;height:197.85pt" o:ole="">
            <v:imagedata r:id="rId18" o:title=""/>
          </v:shape>
          <o:OLEObject Type="Embed" ProgID="Visio.Drawing.11" ShapeID="_x0000_i1030" DrawAspect="Content" ObjectID="_1450005638" r:id="rId19"/>
        </w:object>
      </w:r>
    </w:p>
    <w:p w:rsidR="00121D2B" w:rsidRDefault="00121D2B" w:rsidP="00121D2B">
      <w:pPr>
        <w:pStyle w:val="1"/>
        <w:spacing w:afterLines="50" w:after="156"/>
      </w:pPr>
      <w:r>
        <w:rPr>
          <w:rFonts w:hint="eastAsia"/>
        </w:rPr>
        <w:t>解决方案</w:t>
      </w:r>
    </w:p>
    <w:p w:rsidR="00121D2B" w:rsidRDefault="00121D2B" w:rsidP="00121D2B">
      <w:pPr>
        <w:pStyle w:val="2"/>
        <w:spacing w:afterLines="50" w:after="156"/>
      </w:pPr>
      <w:r>
        <w:rPr>
          <w:rFonts w:hint="eastAsia"/>
        </w:rPr>
        <w:t>方案解决思路</w:t>
      </w:r>
    </w:p>
    <w:p w:rsidR="00121D2B" w:rsidRDefault="00121D2B" w:rsidP="00121D2B">
      <w:pPr>
        <w:spacing w:afterLines="50" w:after="156"/>
      </w:pPr>
      <w:r>
        <w:rPr>
          <w:rFonts w:hint="eastAsia"/>
        </w:rPr>
        <w:t>逻辑图：</w:t>
      </w:r>
    </w:p>
    <w:p w:rsidR="00121D2B" w:rsidRDefault="00121D2B" w:rsidP="00121D2B">
      <w:pPr>
        <w:spacing w:afterLines="50" w:after="156"/>
      </w:pPr>
      <w:r>
        <w:object w:dxaOrig="9991" w:dyaOrig="7949">
          <v:shape id="_x0000_i1031" type="#_x0000_t75" style="width:414.45pt;height:329.95pt" o:ole="">
            <v:imagedata r:id="rId20" o:title=""/>
          </v:shape>
          <o:OLEObject Type="Embed" ProgID="Visio.Drawing.11" ShapeID="_x0000_i1031" DrawAspect="Content" ObjectID="_1450005639" r:id="rId21"/>
        </w:object>
      </w:r>
    </w:p>
    <w:p w:rsidR="00121D2B" w:rsidRDefault="00121D2B" w:rsidP="00121D2B">
      <w:pPr>
        <w:spacing w:afterLines="50" w:after="156"/>
      </w:pPr>
    </w:p>
    <w:p w:rsidR="00121D2B" w:rsidRDefault="00121D2B" w:rsidP="00121D2B">
      <w:pPr>
        <w:spacing w:afterLines="50" w:after="156"/>
      </w:pPr>
      <w:r>
        <w:rPr>
          <w:rFonts w:hint="eastAsia"/>
        </w:rPr>
        <w:t>说明：</w:t>
      </w:r>
    </w:p>
    <w:p w:rsidR="00121D2B" w:rsidRDefault="00121D2B" w:rsidP="00121D2B">
      <w:pPr>
        <w:spacing w:afterLines="50" w:after="156"/>
      </w:pPr>
      <w:r>
        <w:rPr>
          <w:rFonts w:hint="eastAsia"/>
        </w:rPr>
        <w:t>1</w:t>
      </w:r>
      <w:r>
        <w:rPr>
          <w:rFonts w:hint="eastAsia"/>
        </w:rPr>
        <w:t>、用户通过统一身份管理进行账号和权限认证后正常使用应用系统</w:t>
      </w:r>
    </w:p>
    <w:p w:rsidR="00121D2B" w:rsidRDefault="00121D2B" w:rsidP="00121D2B">
      <w:pPr>
        <w:spacing w:afterLines="50" w:after="156"/>
      </w:pPr>
      <w:r>
        <w:rPr>
          <w:rFonts w:hint="eastAsia"/>
        </w:rPr>
        <w:t>2</w:t>
      </w:r>
      <w:r>
        <w:rPr>
          <w:rFonts w:hint="eastAsia"/>
        </w:rPr>
        <w:t>、通过内部人员</w:t>
      </w:r>
      <w:r>
        <w:rPr>
          <w:rFonts w:hint="eastAsia"/>
        </w:rPr>
        <w:t>HR</w:t>
      </w:r>
      <w:r>
        <w:rPr>
          <w:rFonts w:hint="eastAsia"/>
        </w:rPr>
        <w:t>系统和外部人员系统</w:t>
      </w:r>
      <w:r>
        <w:rPr>
          <w:rFonts w:hint="eastAsia"/>
        </w:rPr>
        <w:t>(</w:t>
      </w:r>
      <w:r>
        <w:rPr>
          <w:rFonts w:hint="eastAsia"/>
        </w:rPr>
        <w:t>是否存在）提供基本信息的校验和交互</w:t>
      </w:r>
    </w:p>
    <w:p w:rsidR="00121D2B" w:rsidRPr="00ED06E2" w:rsidRDefault="00121D2B" w:rsidP="00121D2B">
      <w:pPr>
        <w:spacing w:afterLines="50" w:after="156"/>
      </w:pPr>
      <w:r>
        <w:rPr>
          <w:rFonts w:hint="eastAsia"/>
        </w:rPr>
        <w:t>3</w:t>
      </w:r>
      <w:r>
        <w:rPr>
          <w:rFonts w:hint="eastAsia"/>
        </w:rPr>
        <w:t>、账号权限管理系统提供申请、变更、注销等流程审批的操作信息，并提供数据供展示报表或分析</w:t>
      </w:r>
    </w:p>
    <w:p w:rsidR="00121D2B" w:rsidRDefault="00121D2B" w:rsidP="00121D2B">
      <w:pPr>
        <w:spacing w:afterLines="50" w:after="156"/>
      </w:pPr>
    </w:p>
    <w:p w:rsidR="00074453" w:rsidRPr="008E08E6" w:rsidRDefault="00074453" w:rsidP="00074453">
      <w:pPr>
        <w:spacing w:line="360" w:lineRule="auto"/>
        <w:ind w:firstLine="420"/>
        <w:rPr>
          <w:rFonts w:ascii="Arial" w:hAnsi="Arial"/>
          <w:color w:val="000000"/>
          <w:szCs w:val="21"/>
          <w:lang w:val="zh-CN"/>
        </w:rPr>
      </w:pPr>
      <w:r w:rsidRPr="008E08E6">
        <w:rPr>
          <w:rFonts w:ascii="Arial" w:hAnsi="Arial"/>
          <w:color w:val="000000"/>
          <w:szCs w:val="21"/>
          <w:lang w:val="zh-CN"/>
        </w:rPr>
        <w:t>总体架构模型的提供一个简单明了、清楚而易于理解的模型，帮助项目组成员就目标系统的总体架构设计达成共识。</w:t>
      </w:r>
    </w:p>
    <w:p w:rsidR="00121D2B" w:rsidRDefault="00121D2B" w:rsidP="00302349">
      <w:pPr>
        <w:jc w:val="center"/>
      </w:pPr>
    </w:p>
    <w:p w:rsidR="00121D2B" w:rsidRDefault="00121D2B" w:rsidP="00121D2B">
      <w:pPr>
        <w:pStyle w:val="2"/>
        <w:spacing w:afterLines="50" w:after="156"/>
      </w:pPr>
      <w:r>
        <w:rPr>
          <w:rFonts w:hint="eastAsia"/>
        </w:rPr>
        <w:t>方案详述</w:t>
      </w:r>
    </w:p>
    <w:p w:rsidR="00121D2B" w:rsidRDefault="00121D2B" w:rsidP="00121D2B">
      <w:pPr>
        <w:pStyle w:val="3"/>
        <w:spacing w:afterLines="50" w:after="156"/>
      </w:pPr>
      <w:r>
        <w:rPr>
          <w:rFonts w:hint="eastAsia"/>
        </w:rPr>
        <w:t>方案的前提、基础、以及约束</w:t>
      </w:r>
    </w:p>
    <w:p w:rsidR="00121D2B" w:rsidRPr="00B66515" w:rsidRDefault="00121D2B" w:rsidP="00121D2B">
      <w:pPr>
        <w:spacing w:afterLines="50" w:after="156"/>
        <w:ind w:firstLine="420"/>
      </w:pPr>
      <w:r>
        <w:rPr>
          <w:rFonts w:hint="eastAsia"/>
        </w:rPr>
        <w:t>由于解决方案是在目前的实际情况上来解决，首先需要公司在这方面有明确可实施的管理规定和业务规则，目前规则已经基本制定完成；其次需要考虑目前和账号权限管理相关的</w:t>
      </w:r>
      <w:r>
        <w:rPr>
          <w:rFonts w:hint="eastAsia"/>
        </w:rPr>
        <w:lastRenderedPageBreak/>
        <w:t>系统情况；最后需要考虑将来可持续性的改进和易于维护的问题。</w:t>
      </w:r>
    </w:p>
    <w:p w:rsidR="00121D2B" w:rsidRDefault="00121D2B" w:rsidP="00121D2B">
      <w:pPr>
        <w:pStyle w:val="4"/>
        <w:spacing w:afterLines="50" w:after="156"/>
      </w:pPr>
      <w:r>
        <w:rPr>
          <w:rFonts w:hint="eastAsia"/>
        </w:rPr>
        <w:t>业务规则建立</w:t>
      </w:r>
    </w:p>
    <w:p w:rsidR="00121D2B" w:rsidRDefault="00121D2B" w:rsidP="00121D2B">
      <w:pPr>
        <w:spacing w:afterLines="50" w:after="156"/>
        <w:ind w:firstLine="420"/>
      </w:pPr>
      <w:r>
        <w:rPr>
          <w:rFonts w:hint="eastAsia"/>
        </w:rPr>
        <w:t>用户的账号权限管理根据</w:t>
      </w:r>
      <w:r w:rsidRPr="001E4477">
        <w:rPr>
          <w:rFonts w:hint="eastAsia"/>
        </w:rPr>
        <w:t>《用户管理规范》</w:t>
      </w:r>
      <w:r>
        <w:rPr>
          <w:rFonts w:hint="eastAsia"/>
        </w:rPr>
        <w:t>已经对用户、主账号、从账号、权限等进行了准确的定义，并对用户账号及其权限的管理提出了明确的要求；为了实现账号权限管理的要求，在</w:t>
      </w:r>
      <w:r w:rsidRPr="001E4477">
        <w:rPr>
          <w:rFonts w:hint="eastAsia"/>
        </w:rPr>
        <w:t>《用户管理流程》</w:t>
      </w:r>
      <w:r>
        <w:rPr>
          <w:rFonts w:hint="eastAsia"/>
        </w:rPr>
        <w:t>中也对账号权限的管理流程做了详细规定。</w:t>
      </w:r>
      <w:r>
        <w:rPr>
          <w:rFonts w:hint="eastAsia"/>
        </w:rPr>
        <w:t>IT</w:t>
      </w:r>
      <w:r>
        <w:rPr>
          <w:rFonts w:hint="eastAsia"/>
        </w:rPr>
        <w:t>解决方案以这个规范要求和流程规定为依据，进行合理设计。</w:t>
      </w:r>
    </w:p>
    <w:p w:rsidR="00121D2B" w:rsidRDefault="00121D2B" w:rsidP="00121D2B">
      <w:pPr>
        <w:pStyle w:val="4"/>
        <w:spacing w:afterLines="50" w:after="156"/>
      </w:pPr>
      <w:r>
        <w:rPr>
          <w:rFonts w:hint="eastAsia"/>
        </w:rPr>
        <w:t>目前</w:t>
      </w:r>
      <w:r>
        <w:rPr>
          <w:rFonts w:hint="eastAsia"/>
        </w:rPr>
        <w:t>P13</w:t>
      </w:r>
      <w:r>
        <w:rPr>
          <w:rFonts w:hint="eastAsia"/>
        </w:rPr>
        <w:t>系统</w:t>
      </w:r>
    </w:p>
    <w:p w:rsidR="00121D2B" w:rsidRDefault="00121D2B" w:rsidP="00121D2B">
      <w:pPr>
        <w:spacing w:afterLines="50" w:after="156"/>
      </w:pPr>
      <w:r>
        <w:rPr>
          <w:rFonts w:hint="eastAsia"/>
        </w:rPr>
        <w:tab/>
      </w:r>
      <w:r>
        <w:rPr>
          <w:rFonts w:hint="eastAsia"/>
        </w:rPr>
        <w:t>目前太保依据在</w:t>
      </w:r>
      <w:r>
        <w:rPr>
          <w:rFonts w:hint="eastAsia"/>
        </w:rPr>
        <w:t>2007</w:t>
      </w:r>
      <w:r>
        <w:rPr>
          <w:rFonts w:hint="eastAsia"/>
        </w:rPr>
        <w:t>年实施了</w:t>
      </w:r>
      <w:r>
        <w:rPr>
          <w:rFonts w:hint="eastAsia"/>
        </w:rPr>
        <w:t>P13</w:t>
      </w:r>
      <w:r>
        <w:rPr>
          <w:rFonts w:hint="eastAsia"/>
        </w:rPr>
        <w:t>系统，对用户的账号、权限、统一认证等进行了一定的管理和控制，</w:t>
      </w:r>
      <w:r>
        <w:rPr>
          <w:rFonts w:hint="eastAsia"/>
        </w:rPr>
        <w:t>P13</w:t>
      </w:r>
      <w:r>
        <w:rPr>
          <w:rFonts w:hint="eastAsia"/>
        </w:rPr>
        <w:t>主要是基于</w:t>
      </w:r>
      <w:r>
        <w:rPr>
          <w:rFonts w:hint="eastAsia"/>
        </w:rPr>
        <w:t xml:space="preserve">IBM </w:t>
      </w:r>
      <w:r>
        <w:rPr>
          <w:rFonts w:hint="eastAsia"/>
        </w:rPr>
        <w:t>的</w:t>
      </w:r>
      <w:r>
        <w:rPr>
          <w:rFonts w:hint="eastAsia"/>
        </w:rPr>
        <w:t>Tivoli IM/AM</w:t>
      </w:r>
      <w:r>
        <w:rPr>
          <w:rFonts w:hint="eastAsia"/>
        </w:rPr>
        <w:t>产品，其中</w:t>
      </w:r>
      <w:r>
        <w:rPr>
          <w:rFonts w:hint="eastAsia"/>
        </w:rPr>
        <w:t>IM</w:t>
      </w:r>
      <w:r>
        <w:rPr>
          <w:rFonts w:hint="eastAsia"/>
        </w:rPr>
        <w:t>是用户的身份管理，</w:t>
      </w:r>
      <w:r>
        <w:rPr>
          <w:rFonts w:hint="eastAsia"/>
        </w:rPr>
        <w:t>AM</w:t>
      </w:r>
      <w:r>
        <w:rPr>
          <w:rFonts w:hint="eastAsia"/>
        </w:rPr>
        <w:t>是访问策略控制，访问策略主要包括了访问控制列表（即控制可访问的应用系统），访问时间控制，访问密码控制，访问的本地资源控制等待，但是无法管理用户在一个应用系统内部的权限，比如</w:t>
      </w:r>
      <w:r>
        <w:rPr>
          <w:rFonts w:hint="eastAsia"/>
        </w:rPr>
        <w:t>AM</w:t>
      </w:r>
      <w:r>
        <w:rPr>
          <w:rFonts w:hint="eastAsia"/>
        </w:rPr>
        <w:t>可以管理一个用户是否有登录财务系统的权限，或在什么时间内登录财务系统的权限，但无法管理这个用户进入财务系统内部后，具体有那些权限，也无法在</w:t>
      </w:r>
      <w:r>
        <w:rPr>
          <w:rFonts w:hint="eastAsia"/>
        </w:rPr>
        <w:t>AM</w:t>
      </w:r>
      <w:r>
        <w:rPr>
          <w:rFonts w:hint="eastAsia"/>
        </w:rPr>
        <w:t>中对用户来授予某个应用系统内的权限，所以</w:t>
      </w:r>
      <w:r>
        <w:rPr>
          <w:rFonts w:hint="eastAsia"/>
        </w:rPr>
        <w:t>AM</w:t>
      </w:r>
      <w:r>
        <w:rPr>
          <w:rFonts w:hint="eastAsia"/>
        </w:rPr>
        <w:t>对这方面的管理是比较弱的，无法达到太保对权限的控制需求，即可以统一、集中、有效的管理一个用户在任一应用系统中具有的角色，或菜单功能，或可访问的数据范围等具体的权限项，这也正式权限管理的核心内容。</w:t>
      </w:r>
    </w:p>
    <w:p w:rsidR="00121D2B" w:rsidRDefault="00121D2B" w:rsidP="00121D2B">
      <w:pPr>
        <w:spacing w:afterLines="50" w:after="156"/>
      </w:pPr>
      <w:r w:rsidRPr="00D53823">
        <w:rPr>
          <w:rFonts w:hint="eastAsia"/>
        </w:rPr>
        <w:t xml:space="preserve"> </w:t>
      </w:r>
      <w:r>
        <w:rPr>
          <w:rFonts w:hint="eastAsia"/>
        </w:rPr>
        <w:tab/>
        <w:t>P13</w:t>
      </w:r>
      <w:r>
        <w:rPr>
          <w:rFonts w:hint="eastAsia"/>
        </w:rPr>
        <w:t>目前主要的实现的功能如下：</w:t>
      </w:r>
    </w:p>
    <w:p w:rsidR="00121D2B" w:rsidRDefault="00121D2B" w:rsidP="00121D2B">
      <w:pPr>
        <w:numPr>
          <w:ilvl w:val="0"/>
          <w:numId w:val="9"/>
        </w:numPr>
        <w:spacing w:afterLines="50" w:after="156"/>
      </w:pPr>
      <w:r>
        <w:rPr>
          <w:rFonts w:hint="eastAsia"/>
        </w:rPr>
        <w:t>用户身份统一管理，创建用户的主账号，并和用户一一对应，通过身份证确定用户的唯一性，以及对用户的其他信息和密码进行管理。</w:t>
      </w:r>
    </w:p>
    <w:p w:rsidR="00121D2B" w:rsidRDefault="00121D2B" w:rsidP="00121D2B">
      <w:pPr>
        <w:numPr>
          <w:ilvl w:val="0"/>
          <w:numId w:val="9"/>
        </w:numPr>
        <w:spacing w:afterLines="50" w:after="156"/>
      </w:pPr>
      <w:r>
        <w:rPr>
          <w:rFonts w:hint="eastAsia"/>
        </w:rPr>
        <w:t>应用权限的分配，可以对主账号分配应用系统，即建立和应用系统的对应关系，但不能具体分配应用系统内部的具体权限项。</w:t>
      </w:r>
    </w:p>
    <w:p w:rsidR="00121D2B" w:rsidRDefault="00121D2B" w:rsidP="00121D2B">
      <w:pPr>
        <w:numPr>
          <w:ilvl w:val="0"/>
          <w:numId w:val="9"/>
        </w:numPr>
        <w:spacing w:afterLines="50" w:after="156"/>
      </w:pPr>
      <w:r>
        <w:rPr>
          <w:rFonts w:hint="eastAsia"/>
        </w:rPr>
        <w:t>支持用户的统一认证和单点登录的过程。</w:t>
      </w:r>
    </w:p>
    <w:p w:rsidR="00121D2B" w:rsidRPr="00B22698" w:rsidRDefault="00121D2B" w:rsidP="0015588E">
      <w:pPr>
        <w:numPr>
          <w:ilvl w:val="0"/>
          <w:numId w:val="9"/>
        </w:numPr>
        <w:spacing w:afterLines="50" w:after="156"/>
      </w:pPr>
      <w:r>
        <w:rPr>
          <w:rFonts w:hint="eastAsia"/>
        </w:rPr>
        <w:t>支持其他的访问策略，例如访问时间控制、访问控制列表、访问密码控制等。</w:t>
      </w:r>
    </w:p>
    <w:p w:rsidR="00121D2B" w:rsidRDefault="00121D2B" w:rsidP="00121D2B">
      <w:pPr>
        <w:spacing w:afterLines="50" w:after="156"/>
      </w:pPr>
      <w:r>
        <w:object w:dxaOrig="8852" w:dyaOrig="5295">
          <v:shape id="_x0000_i1032" type="#_x0000_t75" style="width:414.45pt;height:248.55pt" o:ole="">
            <v:imagedata r:id="rId22" o:title=""/>
          </v:shape>
          <o:OLEObject Type="Embed" ProgID="Visio.Drawing.11" ShapeID="_x0000_i1032" DrawAspect="Content" ObjectID="_1450005640" r:id="rId23"/>
        </w:object>
      </w:r>
    </w:p>
    <w:p w:rsidR="00121D2B" w:rsidRPr="000B466D" w:rsidRDefault="00121D2B" w:rsidP="00121D2B">
      <w:pPr>
        <w:spacing w:afterLines="50" w:after="156"/>
      </w:pPr>
    </w:p>
    <w:p w:rsidR="00121D2B" w:rsidRDefault="00121D2B" w:rsidP="00121D2B">
      <w:pPr>
        <w:pStyle w:val="4"/>
        <w:spacing w:afterLines="50" w:after="156"/>
      </w:pPr>
      <w:r>
        <w:rPr>
          <w:rFonts w:hint="eastAsia"/>
        </w:rPr>
        <w:t>寿险集中授权系统</w:t>
      </w:r>
    </w:p>
    <w:p w:rsidR="00121D2B" w:rsidRDefault="00121D2B" w:rsidP="00121D2B">
      <w:pPr>
        <w:spacing w:afterLines="50" w:after="156"/>
        <w:ind w:firstLine="420"/>
        <w:rPr>
          <w:rFonts w:ascii="Verdana"/>
          <w:szCs w:val="21"/>
        </w:rPr>
      </w:pPr>
      <w:r w:rsidRPr="00E60F2D">
        <w:rPr>
          <w:rFonts w:ascii="Verdana" w:hint="eastAsia"/>
          <w:szCs w:val="21"/>
        </w:rPr>
        <w:t>由于</w:t>
      </w:r>
      <w:r>
        <w:rPr>
          <w:rFonts w:ascii="Verdana" w:hint="eastAsia"/>
          <w:szCs w:val="21"/>
        </w:rPr>
        <w:t>当前</w:t>
      </w:r>
      <w:r w:rsidRPr="00E60F2D">
        <w:rPr>
          <w:rFonts w:ascii="Verdana" w:hint="eastAsia"/>
          <w:szCs w:val="21"/>
        </w:rPr>
        <w:t>各个系统的授权流程多样，方式复杂，造成用户对权限申请流程不明确，对系统的权限组成不了解，申请权限不便，处理周期延长。并且造成用户在系统中的授权信息散落在各个系统中，无法控制不同系统之间的授权冲突，无法对用户的授权信息进行分析，并进一步做好风险把控。</w:t>
      </w:r>
    </w:p>
    <w:p w:rsidR="00121D2B" w:rsidRDefault="00121D2B" w:rsidP="00121D2B">
      <w:pPr>
        <w:spacing w:afterLines="50" w:after="156"/>
        <w:ind w:firstLine="420"/>
        <w:rPr>
          <w:rFonts w:ascii="Verdana"/>
          <w:szCs w:val="21"/>
        </w:rPr>
      </w:pPr>
      <w:r>
        <w:rPr>
          <w:rFonts w:ascii="Verdana" w:hint="eastAsia"/>
          <w:szCs w:val="21"/>
        </w:rPr>
        <w:t>基于此，</w:t>
      </w:r>
      <w:r w:rsidRPr="00576DAE">
        <w:rPr>
          <w:rFonts w:ascii="Verdana" w:hint="eastAsia"/>
          <w:szCs w:val="21"/>
        </w:rPr>
        <w:t>需要设计开发一套符合业务功能的应用系统，以实现统一平台、统一流程的集中授权机制，</w:t>
      </w:r>
      <w:r>
        <w:rPr>
          <w:rFonts w:ascii="Verdana" w:hint="eastAsia"/>
          <w:szCs w:val="21"/>
        </w:rPr>
        <w:t>这就是寿险集中授权系统开发的业务背景</w:t>
      </w:r>
      <w:r w:rsidRPr="00576DAE">
        <w:rPr>
          <w:rFonts w:ascii="Verdana" w:hint="eastAsia"/>
          <w:szCs w:val="21"/>
        </w:rPr>
        <w:t>。</w:t>
      </w:r>
    </w:p>
    <w:p w:rsidR="00121D2B" w:rsidRDefault="00121D2B" w:rsidP="00121D2B">
      <w:pPr>
        <w:spacing w:afterLines="50" w:after="156"/>
        <w:ind w:firstLine="420"/>
        <w:rPr>
          <w:rFonts w:ascii="Verdana"/>
          <w:szCs w:val="21"/>
        </w:rPr>
      </w:pPr>
      <w:r>
        <w:rPr>
          <w:rFonts w:ascii="Verdana" w:hint="eastAsia"/>
          <w:szCs w:val="21"/>
        </w:rPr>
        <w:t>目前寿险集中授权系统已经在投入使用，主要有三方面的成果：</w:t>
      </w:r>
    </w:p>
    <w:p w:rsidR="00121D2B" w:rsidRDefault="00121D2B" w:rsidP="00121D2B">
      <w:pPr>
        <w:numPr>
          <w:ilvl w:val="0"/>
          <w:numId w:val="10"/>
        </w:numPr>
        <w:spacing w:afterLines="50" w:after="156"/>
        <w:rPr>
          <w:rFonts w:ascii="Verdana"/>
          <w:szCs w:val="21"/>
        </w:rPr>
      </w:pPr>
      <w:r>
        <w:rPr>
          <w:rFonts w:ascii="Verdana" w:hint="eastAsia"/>
          <w:szCs w:val="21"/>
        </w:rPr>
        <w:t>促使业务管理部门整理出所有的作业角色</w:t>
      </w:r>
      <w:r>
        <w:rPr>
          <w:rFonts w:ascii="Verdana" w:hint="eastAsia"/>
          <w:szCs w:val="21"/>
        </w:rPr>
        <w:t>/</w:t>
      </w:r>
      <w:r>
        <w:rPr>
          <w:rFonts w:ascii="Verdana" w:hint="eastAsia"/>
          <w:szCs w:val="21"/>
        </w:rPr>
        <w:t>岗位，并明确这些作业角色</w:t>
      </w:r>
      <w:r>
        <w:rPr>
          <w:rFonts w:ascii="Verdana" w:hint="eastAsia"/>
          <w:szCs w:val="21"/>
        </w:rPr>
        <w:t>/</w:t>
      </w:r>
      <w:r>
        <w:rPr>
          <w:rFonts w:ascii="Verdana" w:hint="eastAsia"/>
          <w:szCs w:val="21"/>
        </w:rPr>
        <w:t>岗位的应用系的权限；</w:t>
      </w:r>
    </w:p>
    <w:p w:rsidR="00121D2B" w:rsidRDefault="00121D2B" w:rsidP="00121D2B">
      <w:pPr>
        <w:numPr>
          <w:ilvl w:val="0"/>
          <w:numId w:val="10"/>
        </w:numPr>
        <w:spacing w:afterLines="50" w:after="156"/>
        <w:rPr>
          <w:rFonts w:ascii="Verdana"/>
          <w:szCs w:val="21"/>
        </w:rPr>
      </w:pPr>
      <w:r>
        <w:rPr>
          <w:rFonts w:ascii="Verdana" w:hint="eastAsia"/>
          <w:szCs w:val="21"/>
        </w:rPr>
        <w:t>促使业务管理部门定义出各种作业角色</w:t>
      </w:r>
      <w:r>
        <w:rPr>
          <w:rFonts w:ascii="Verdana" w:hint="eastAsia"/>
          <w:szCs w:val="21"/>
        </w:rPr>
        <w:t>/</w:t>
      </w:r>
      <w:r>
        <w:rPr>
          <w:rFonts w:ascii="Verdana" w:hint="eastAsia"/>
          <w:szCs w:val="21"/>
        </w:rPr>
        <w:t>岗位</w:t>
      </w:r>
      <w:r>
        <w:rPr>
          <w:rFonts w:ascii="Verdana" w:hint="eastAsia"/>
          <w:szCs w:val="21"/>
        </w:rPr>
        <w:t>/</w:t>
      </w:r>
      <w:r>
        <w:rPr>
          <w:rFonts w:ascii="Verdana" w:hint="eastAsia"/>
          <w:szCs w:val="21"/>
        </w:rPr>
        <w:t>权限的申请审批流程</w:t>
      </w:r>
    </w:p>
    <w:p w:rsidR="00121D2B" w:rsidRDefault="00121D2B" w:rsidP="00121D2B">
      <w:pPr>
        <w:numPr>
          <w:ilvl w:val="0"/>
          <w:numId w:val="10"/>
        </w:numPr>
        <w:spacing w:afterLines="50" w:after="156"/>
        <w:rPr>
          <w:rFonts w:ascii="Verdana"/>
          <w:szCs w:val="21"/>
        </w:rPr>
      </w:pPr>
      <w:r>
        <w:rPr>
          <w:rFonts w:ascii="Verdana" w:hint="eastAsia"/>
          <w:szCs w:val="21"/>
        </w:rPr>
        <w:t>审批通过的权限指令集通过有效的方式控制应用系统按这些指令集赋予用户权限</w:t>
      </w:r>
    </w:p>
    <w:p w:rsidR="00121D2B" w:rsidRPr="00576DAE" w:rsidRDefault="00121D2B" w:rsidP="00121D2B">
      <w:pPr>
        <w:numPr>
          <w:ilvl w:val="0"/>
          <w:numId w:val="10"/>
        </w:numPr>
        <w:spacing w:afterLines="50" w:after="156"/>
        <w:rPr>
          <w:rFonts w:ascii="Verdana"/>
          <w:szCs w:val="21"/>
        </w:rPr>
      </w:pPr>
      <w:r>
        <w:rPr>
          <w:rFonts w:ascii="Verdana" w:hint="eastAsia"/>
          <w:szCs w:val="21"/>
        </w:rPr>
        <w:t>通过以上几方面，使得权限的定义，权限的申请审批得到有效管理、控制，并可以有统计报表</w:t>
      </w:r>
      <w:r>
        <w:rPr>
          <w:rFonts w:ascii="Verdana" w:hint="eastAsia"/>
          <w:szCs w:val="21"/>
        </w:rPr>
        <w:t xml:space="preserve"> </w:t>
      </w:r>
      <w:r>
        <w:rPr>
          <w:rFonts w:ascii="Verdana" w:hint="eastAsia"/>
          <w:szCs w:val="21"/>
        </w:rPr>
        <w:t>日志等供审计或分析，提高公司的管理水平。</w:t>
      </w:r>
    </w:p>
    <w:p w:rsidR="00121D2B" w:rsidRDefault="00121D2B" w:rsidP="00121D2B">
      <w:pPr>
        <w:spacing w:afterLines="50" w:after="156"/>
        <w:ind w:firstLine="420"/>
        <w:rPr>
          <w:rFonts w:ascii="Verdana"/>
          <w:szCs w:val="21"/>
        </w:rPr>
      </w:pPr>
      <w:r>
        <w:rPr>
          <w:rFonts w:ascii="Verdana" w:hint="eastAsia"/>
          <w:szCs w:val="21"/>
        </w:rPr>
        <w:t xml:space="preserve"> </w:t>
      </w:r>
    </w:p>
    <w:p w:rsidR="00121D2B" w:rsidRDefault="00121D2B" w:rsidP="00121D2B">
      <w:pPr>
        <w:spacing w:afterLines="50" w:after="156"/>
        <w:ind w:firstLine="420"/>
        <w:rPr>
          <w:rFonts w:ascii="Verdana"/>
          <w:szCs w:val="21"/>
        </w:rPr>
      </w:pPr>
      <w:r>
        <w:rPr>
          <w:rFonts w:ascii="Verdana" w:hint="eastAsia"/>
          <w:szCs w:val="21"/>
        </w:rPr>
        <w:t>该系统主要流程如下：</w:t>
      </w:r>
    </w:p>
    <w:p w:rsidR="00121D2B" w:rsidRDefault="00121D2B" w:rsidP="00121D2B">
      <w:pPr>
        <w:spacing w:afterLines="50" w:after="156"/>
        <w:ind w:firstLine="420"/>
        <w:rPr>
          <w:rFonts w:ascii="Verdana"/>
          <w:szCs w:val="21"/>
        </w:rPr>
      </w:pPr>
    </w:p>
    <w:p w:rsidR="00121D2B" w:rsidRDefault="00121D2B" w:rsidP="00121D2B">
      <w:pPr>
        <w:spacing w:afterLines="50" w:after="156"/>
        <w:ind w:firstLine="420"/>
      </w:pPr>
      <w:r>
        <w:object w:dxaOrig="10307" w:dyaOrig="5574">
          <v:shape id="_x0000_i1033" type="#_x0000_t75" style="width:415.1pt;height:224.75pt" o:ole="">
            <v:imagedata r:id="rId24" o:title=""/>
          </v:shape>
          <o:OLEObject Type="Embed" ProgID="Visio.Drawing.11" ShapeID="_x0000_i1033" DrawAspect="Content" ObjectID="_1450005641" r:id="rId25"/>
        </w:object>
      </w:r>
    </w:p>
    <w:p w:rsidR="00121D2B" w:rsidRDefault="00121D2B" w:rsidP="00121D2B">
      <w:pPr>
        <w:spacing w:afterLines="50" w:after="156"/>
        <w:ind w:firstLine="420"/>
      </w:pPr>
      <w:r>
        <w:rPr>
          <w:rFonts w:hint="eastAsia"/>
        </w:rPr>
        <w:t>可以看到，授权系统发出权限包给应用系统，应用系统按照权限包信息自动设置权限，这是授权系统的最终目标，但在这个过程，由于应用系统的原因暂时不支持，可以权限包可以体现为一个</w:t>
      </w:r>
      <w:r>
        <w:rPr>
          <w:rFonts w:hint="eastAsia"/>
        </w:rPr>
        <w:t>XLS</w:t>
      </w:r>
      <w:r>
        <w:rPr>
          <w:rFonts w:hint="eastAsia"/>
        </w:rPr>
        <w:t>表格，有应用管理人员手工进行权限的设置。</w:t>
      </w:r>
    </w:p>
    <w:p w:rsidR="00121D2B" w:rsidRPr="008075DA" w:rsidRDefault="00121D2B" w:rsidP="002A56C8">
      <w:pPr>
        <w:spacing w:afterLines="50" w:after="156"/>
      </w:pPr>
    </w:p>
    <w:p w:rsidR="00121D2B" w:rsidRDefault="00121D2B" w:rsidP="00121D2B">
      <w:pPr>
        <w:pStyle w:val="4"/>
        <w:spacing w:afterLines="50" w:after="156"/>
      </w:pPr>
      <w:r>
        <w:rPr>
          <w:rFonts w:hint="eastAsia"/>
        </w:rPr>
        <w:t>可支持持续改进、维护分析</w:t>
      </w:r>
    </w:p>
    <w:p w:rsidR="00121D2B" w:rsidRDefault="00121D2B" w:rsidP="00121D2B">
      <w:pPr>
        <w:spacing w:afterLines="50" w:after="156"/>
        <w:ind w:firstLine="420"/>
      </w:pPr>
      <w:r>
        <w:rPr>
          <w:rFonts w:hint="eastAsia"/>
        </w:rPr>
        <w:t>通过以上的分析，为了达到太保账号权限的管理要求，需要有统一的身份管理（即账号管理），统一的授权管理，统一的身份认证和单点登录控制，以及授权以外的登录策略管理。</w:t>
      </w:r>
      <w:r>
        <w:rPr>
          <w:rFonts w:hint="eastAsia"/>
        </w:rPr>
        <w:t>IM/AM</w:t>
      </w:r>
      <w:r>
        <w:rPr>
          <w:rFonts w:hint="eastAsia"/>
        </w:rPr>
        <w:t>除了统一的授权管理难以实现外，其他几项都是</w:t>
      </w:r>
      <w:r>
        <w:rPr>
          <w:rFonts w:hint="eastAsia"/>
        </w:rPr>
        <w:t>IM/AM</w:t>
      </w:r>
      <w:r>
        <w:rPr>
          <w:rFonts w:hint="eastAsia"/>
        </w:rPr>
        <w:t>的标准功能，在目前的</w:t>
      </w:r>
      <w:r>
        <w:rPr>
          <w:rFonts w:hint="eastAsia"/>
        </w:rPr>
        <w:t>P13</w:t>
      </w:r>
      <w:r>
        <w:rPr>
          <w:rFonts w:hint="eastAsia"/>
        </w:rPr>
        <w:t>上已经实现。统一授权管理和被授权的应用系统耦合关系较为密切，和公司对授权的管理流程，权限（具体体现未作业角色或岗位）等的定义，具体如何授权等等不同业务要求的相关性也很大，不同的要求将得到不一致的统一授权系统，所以通过</w:t>
      </w:r>
      <w:r>
        <w:rPr>
          <w:rFonts w:hint="eastAsia"/>
        </w:rPr>
        <w:t>IM/AM</w:t>
      </w:r>
      <w:r>
        <w:rPr>
          <w:rFonts w:hint="eastAsia"/>
        </w:rPr>
        <w:t>这种固化的产品来充分满足太保的需求，会有比较大的障碍。</w:t>
      </w:r>
    </w:p>
    <w:p w:rsidR="00121D2B" w:rsidRDefault="00121D2B" w:rsidP="00121D2B">
      <w:pPr>
        <w:spacing w:afterLines="50" w:after="156"/>
        <w:ind w:firstLine="420"/>
      </w:pPr>
      <w:r>
        <w:rPr>
          <w:rFonts w:hint="eastAsia"/>
        </w:rPr>
        <w:t>通过自主开发的统一授权系统，可以充分满足业务的各种需求，在权限管理逐渐深化的过程中，会不断的优化授权过程，优化应用权限的定义，优化用户职责岗位的定义，不不断的有更细腻的需求，可以想象，这将是公司管理逐步规范，公司管理能力，管理水平逐步提高的过程。</w:t>
      </w:r>
    </w:p>
    <w:p w:rsidR="00121D2B" w:rsidRDefault="00121D2B" w:rsidP="00121D2B">
      <w:pPr>
        <w:spacing w:afterLines="50" w:after="156"/>
        <w:ind w:firstLine="420"/>
      </w:pPr>
      <w:r>
        <w:rPr>
          <w:rFonts w:hint="eastAsia"/>
        </w:rPr>
        <w:t>统一授权系统可以在目前寿险的经验和基础上进一步优化，改造，提出更合适的满足全司范围授权需要的系统。</w:t>
      </w:r>
    </w:p>
    <w:p w:rsidR="00121D2B" w:rsidRDefault="00121D2B" w:rsidP="00121D2B">
      <w:pPr>
        <w:spacing w:afterLines="50" w:after="156"/>
      </w:pPr>
    </w:p>
    <w:p w:rsidR="00121D2B" w:rsidRDefault="00121D2B" w:rsidP="00121D2B">
      <w:pPr>
        <w:pStyle w:val="3"/>
        <w:spacing w:afterLines="50" w:after="156"/>
      </w:pPr>
      <w:r>
        <w:rPr>
          <w:rFonts w:hint="eastAsia"/>
        </w:rPr>
        <w:t>解决方案的关键要素分析</w:t>
      </w:r>
    </w:p>
    <w:p w:rsidR="00121D2B" w:rsidRDefault="00121D2B" w:rsidP="00121D2B">
      <w:pPr>
        <w:spacing w:afterLines="50" w:after="156"/>
        <w:ind w:firstLine="420"/>
      </w:pPr>
      <w:r>
        <w:rPr>
          <w:rFonts w:hint="eastAsia"/>
        </w:rPr>
        <w:t>根据《</w:t>
      </w:r>
      <w:r w:rsidRPr="008673AF">
        <w:rPr>
          <w:rFonts w:hint="eastAsia"/>
        </w:rPr>
        <w:t>太保信息系统用户管理规范</w:t>
      </w:r>
      <w:r>
        <w:rPr>
          <w:rFonts w:hint="eastAsia"/>
        </w:rPr>
        <w:t>》有如下关键要素，本文也在“</w:t>
      </w:r>
      <w:r>
        <w:rPr>
          <w:rFonts w:hint="eastAsia"/>
        </w:rPr>
        <w:t>1.3</w:t>
      </w:r>
      <w:r>
        <w:rPr>
          <w:rFonts w:hint="eastAsia"/>
        </w:rPr>
        <w:t>术语和定义”中进行了描述：主账号、岗位职责、角色、从账号、权限。它们之间的关系用如下示意图表示：</w:t>
      </w:r>
    </w:p>
    <w:p w:rsidR="00121D2B" w:rsidRPr="001A7F41" w:rsidRDefault="00121D2B" w:rsidP="00121D2B">
      <w:pPr>
        <w:spacing w:afterLines="50" w:after="156"/>
        <w:ind w:firstLine="420"/>
      </w:pPr>
    </w:p>
    <w:p w:rsidR="00121D2B" w:rsidRDefault="00121D2B" w:rsidP="00121D2B">
      <w:pPr>
        <w:spacing w:afterLines="50" w:after="156"/>
      </w:pPr>
      <w:r>
        <w:object w:dxaOrig="10222" w:dyaOrig="3537">
          <v:shape id="_x0000_i1034" type="#_x0000_t75" style="width:415.7pt;height:2in" o:ole="">
            <v:imagedata r:id="rId26" o:title=""/>
          </v:shape>
          <o:OLEObject Type="Embed" ProgID="Visio.Drawing.11" ShapeID="_x0000_i1034" DrawAspect="Content" ObjectID="_1450005642" r:id="rId27"/>
        </w:object>
      </w:r>
    </w:p>
    <w:p w:rsidR="00121D2B" w:rsidRDefault="00121D2B" w:rsidP="00121D2B">
      <w:pPr>
        <w:spacing w:afterLines="50" w:after="156"/>
      </w:pPr>
    </w:p>
    <w:p w:rsidR="00121D2B" w:rsidRDefault="00121D2B" w:rsidP="00121D2B">
      <w:pPr>
        <w:spacing w:afterLines="50" w:after="156"/>
        <w:ind w:firstLine="420"/>
      </w:pPr>
      <w:r>
        <w:rPr>
          <w:rFonts w:hint="eastAsia"/>
        </w:rPr>
        <w:t>每个用户全司有唯一的主账号，每个用户通过岗位职责的定义得到角色，每个角色有多个从账号，每个从账号在每个应用系统中有若干个权限集。这样就构成了一个用户在公司内准确拥有了账号资源和权限资源。</w:t>
      </w:r>
    </w:p>
    <w:p w:rsidR="00121D2B" w:rsidRDefault="00121D2B" w:rsidP="00121D2B">
      <w:pPr>
        <w:pStyle w:val="3"/>
        <w:spacing w:afterLines="50" w:after="156"/>
      </w:pPr>
      <w:r>
        <w:rPr>
          <w:rFonts w:hint="eastAsia"/>
        </w:rPr>
        <w:t>用户统一认证和单点登录分析</w:t>
      </w:r>
    </w:p>
    <w:p w:rsidR="00121D2B" w:rsidRDefault="00121D2B" w:rsidP="00121D2B">
      <w:pPr>
        <w:spacing w:afterLines="50" w:after="156"/>
        <w:ind w:firstLine="420"/>
      </w:pPr>
      <w:r>
        <w:rPr>
          <w:rFonts w:hint="eastAsia"/>
        </w:rPr>
        <w:t>当用户拥有了账号资源和权限资源后，如何可以方便、有效、合理的使用这些资源？这就是通过统一身份认证和单点登录功能来协助用户的使用其拥有的资源。</w:t>
      </w:r>
    </w:p>
    <w:p w:rsidR="00121D2B" w:rsidRDefault="00121D2B" w:rsidP="00121D2B">
      <w:pPr>
        <w:spacing w:afterLines="50" w:after="156"/>
      </w:pPr>
    </w:p>
    <w:p w:rsidR="00121D2B" w:rsidRDefault="00121D2B" w:rsidP="00121D2B">
      <w:pPr>
        <w:spacing w:afterLines="50" w:after="156"/>
      </w:pPr>
    </w:p>
    <w:p w:rsidR="00121D2B" w:rsidRDefault="00121D2B" w:rsidP="00121D2B">
      <w:pPr>
        <w:spacing w:afterLines="50" w:after="156"/>
      </w:pPr>
      <w:r>
        <w:object w:dxaOrig="10832" w:dyaOrig="2909">
          <v:shape id="_x0000_i1035" type="#_x0000_t75" style="width:415.1pt;height:110.8pt" o:ole="">
            <v:imagedata r:id="rId28" o:title=""/>
          </v:shape>
          <o:OLEObject Type="Embed" ProgID="Visio.Drawing.11" ShapeID="_x0000_i1035" DrawAspect="Content" ObjectID="_1450005643" r:id="rId29"/>
        </w:object>
      </w:r>
    </w:p>
    <w:p w:rsidR="00E850BC" w:rsidRPr="00597E5D" w:rsidRDefault="00E850BC" w:rsidP="00E850BC">
      <w:pPr>
        <w:pStyle w:val="2"/>
        <w:spacing w:afterLines="50" w:after="156"/>
      </w:pPr>
      <w:bookmarkStart w:id="9" w:name="_Toc180834000"/>
      <w:bookmarkStart w:id="10" w:name="_Toc188769803"/>
      <w:bookmarkStart w:id="11" w:name="_Toc188770633"/>
      <w:bookmarkStart w:id="12" w:name="_Toc188799494"/>
      <w:bookmarkStart w:id="13" w:name="_Toc188805049"/>
      <w:bookmarkStart w:id="14" w:name="_Toc275175151"/>
      <w:bookmarkStart w:id="15" w:name="_Toc180834016"/>
      <w:bookmarkStart w:id="16" w:name="_Toc188769812"/>
      <w:bookmarkStart w:id="17" w:name="_Toc188770642"/>
      <w:bookmarkStart w:id="18" w:name="_Toc188799503"/>
      <w:bookmarkStart w:id="19" w:name="_Toc188805055"/>
      <w:r w:rsidRPr="00597E5D">
        <w:t>架构设计</w:t>
      </w:r>
      <w:bookmarkEnd w:id="9"/>
      <w:bookmarkEnd w:id="10"/>
      <w:bookmarkEnd w:id="11"/>
      <w:bookmarkEnd w:id="12"/>
      <w:bookmarkEnd w:id="13"/>
      <w:r w:rsidR="00B2513F">
        <w:rPr>
          <w:rFonts w:hint="eastAsia"/>
        </w:rPr>
        <w:t>详述</w:t>
      </w:r>
      <w:r w:rsidRPr="00597E5D">
        <w:rPr>
          <w:rFonts w:hint="eastAsia"/>
        </w:rPr>
        <w:t xml:space="preserve"> </w:t>
      </w:r>
      <w:bookmarkEnd w:id="14"/>
    </w:p>
    <w:p w:rsidR="00E850BC" w:rsidRPr="00111542" w:rsidRDefault="00E850BC" w:rsidP="00E850BC">
      <w:pPr>
        <w:pStyle w:val="3"/>
      </w:pPr>
      <w:bookmarkStart w:id="20" w:name="_Toc188770634"/>
      <w:bookmarkStart w:id="21" w:name="_Toc188769804"/>
      <w:bookmarkStart w:id="22" w:name="_Toc188799495"/>
      <w:bookmarkStart w:id="23" w:name="_Toc188805050"/>
      <w:bookmarkStart w:id="24" w:name="_Toc275175152"/>
      <w:r w:rsidRPr="00111542">
        <w:t>基本原则</w:t>
      </w:r>
      <w:bookmarkEnd w:id="20"/>
      <w:bookmarkEnd w:id="21"/>
      <w:bookmarkEnd w:id="22"/>
      <w:bookmarkEnd w:id="23"/>
      <w:bookmarkEnd w:id="24"/>
    </w:p>
    <w:p w:rsidR="00E850BC" w:rsidRDefault="00E850BC" w:rsidP="00E850BC">
      <w:pPr>
        <w:rPr>
          <w:rFonts w:ascii="Arial" w:hAnsi="Arial"/>
        </w:rPr>
      </w:pPr>
    </w:p>
    <w:p w:rsidR="00E850BC" w:rsidRPr="008E08E6" w:rsidRDefault="00E850BC" w:rsidP="00E850BC">
      <w:pPr>
        <w:widowControl/>
        <w:numPr>
          <w:ilvl w:val="0"/>
          <w:numId w:val="12"/>
        </w:numPr>
        <w:spacing w:line="360" w:lineRule="auto"/>
        <w:jc w:val="left"/>
        <w:rPr>
          <w:rFonts w:ascii="Arial" w:hAnsi="Arial" w:cs="Arial"/>
          <w:szCs w:val="21"/>
          <w:lang w:val="en-AU"/>
        </w:rPr>
      </w:pPr>
      <w:r w:rsidRPr="008E08E6">
        <w:rPr>
          <w:rFonts w:ascii="Arial" w:hAnsi="Arial" w:cs="Arial" w:hint="eastAsia"/>
          <w:szCs w:val="21"/>
          <w:lang w:val="en-AU"/>
        </w:rPr>
        <w:t>以业务需求为指导，以满足当前和未来的业务需求，具备前瞻性、先进性。</w:t>
      </w:r>
    </w:p>
    <w:p w:rsidR="00E850BC" w:rsidRPr="008E08E6" w:rsidRDefault="00E850BC" w:rsidP="00E850BC">
      <w:pPr>
        <w:widowControl/>
        <w:numPr>
          <w:ilvl w:val="0"/>
          <w:numId w:val="12"/>
        </w:numPr>
        <w:spacing w:line="360" w:lineRule="auto"/>
        <w:jc w:val="left"/>
        <w:rPr>
          <w:rFonts w:ascii="Arial" w:hAnsi="Arial"/>
          <w:color w:val="000000"/>
          <w:szCs w:val="21"/>
          <w:lang w:val="zh-CN"/>
        </w:rPr>
      </w:pPr>
      <w:r w:rsidRPr="008E08E6">
        <w:rPr>
          <w:rFonts w:ascii="Arial" w:hAnsi="Arial" w:hint="eastAsia"/>
          <w:color w:val="000000"/>
          <w:szCs w:val="21"/>
          <w:lang w:val="zh-CN"/>
        </w:rPr>
        <w:t>满足功能性需求和非功能需求。</w:t>
      </w:r>
    </w:p>
    <w:p w:rsidR="00E850BC" w:rsidRPr="008E08E6" w:rsidRDefault="00E850BC" w:rsidP="00E850BC">
      <w:pPr>
        <w:widowControl/>
        <w:numPr>
          <w:ilvl w:val="0"/>
          <w:numId w:val="12"/>
        </w:numPr>
        <w:spacing w:line="360" w:lineRule="auto"/>
        <w:jc w:val="left"/>
        <w:rPr>
          <w:rFonts w:ascii="Arial" w:hAnsi="Arial"/>
          <w:color w:val="000000"/>
          <w:szCs w:val="21"/>
          <w:lang w:val="zh-CN"/>
        </w:rPr>
      </w:pPr>
      <w:r w:rsidRPr="008E08E6">
        <w:rPr>
          <w:rFonts w:ascii="Arial" w:hAnsi="Arial" w:cs="Arial" w:hint="eastAsia"/>
          <w:szCs w:val="21"/>
          <w:lang w:val="en-AU"/>
        </w:rPr>
        <w:lastRenderedPageBreak/>
        <w:t>架构设计采用层次性的体系架构，减少与其它业务模块间的耦合性，使系统具有灵活性，扩展性。</w:t>
      </w:r>
    </w:p>
    <w:p w:rsidR="00E850BC" w:rsidRPr="008E08E6" w:rsidRDefault="00E850BC" w:rsidP="00E850BC">
      <w:pPr>
        <w:widowControl/>
        <w:numPr>
          <w:ilvl w:val="0"/>
          <w:numId w:val="12"/>
        </w:numPr>
        <w:spacing w:line="360" w:lineRule="auto"/>
        <w:jc w:val="left"/>
        <w:rPr>
          <w:rFonts w:ascii="Arial" w:hAnsi="Arial"/>
          <w:color w:val="000000"/>
          <w:szCs w:val="21"/>
          <w:lang w:val="zh-CN"/>
        </w:rPr>
      </w:pPr>
      <w:r w:rsidRPr="008E08E6">
        <w:rPr>
          <w:rFonts w:ascii="Arial" w:hAnsi="Arial" w:cs="Arial" w:hint="eastAsia"/>
          <w:szCs w:val="21"/>
          <w:lang w:val="en-AU"/>
        </w:rPr>
        <w:t>系统规范对其他业务系统服务接口的设计，以实现通用性、灵活性。</w:t>
      </w:r>
    </w:p>
    <w:p w:rsidR="00E850BC" w:rsidRPr="008E08E6" w:rsidRDefault="00E850BC" w:rsidP="00E850BC">
      <w:pPr>
        <w:widowControl/>
        <w:numPr>
          <w:ilvl w:val="0"/>
          <w:numId w:val="12"/>
        </w:numPr>
        <w:spacing w:line="360" w:lineRule="auto"/>
        <w:jc w:val="left"/>
        <w:rPr>
          <w:rFonts w:ascii="Arial" w:hAnsi="Arial"/>
          <w:color w:val="000000"/>
          <w:szCs w:val="21"/>
          <w:lang w:val="zh-CN"/>
        </w:rPr>
      </w:pPr>
      <w:r w:rsidRPr="008E08E6">
        <w:rPr>
          <w:rFonts w:ascii="Arial" w:hAnsi="Arial" w:cs="Arial" w:hint="eastAsia"/>
          <w:szCs w:val="21"/>
          <w:lang w:val="en-AU"/>
        </w:rPr>
        <w:t>系统的建设应符合</w:t>
      </w:r>
      <w:r w:rsidRPr="008E08E6">
        <w:rPr>
          <w:rFonts w:ascii="Arial" w:hAnsi="Arial" w:cs="Arial" w:hint="eastAsia"/>
          <w:szCs w:val="21"/>
          <w:lang w:val="en-AU"/>
        </w:rPr>
        <w:t>CPIC</w:t>
      </w:r>
      <w:r w:rsidRPr="008E08E6">
        <w:rPr>
          <w:rFonts w:ascii="Arial" w:hAnsi="Arial" w:cs="Arial" w:hint="eastAsia"/>
          <w:szCs w:val="21"/>
          <w:lang w:val="en-AU"/>
        </w:rPr>
        <w:t>的</w:t>
      </w:r>
      <w:r w:rsidRPr="008E08E6">
        <w:rPr>
          <w:rFonts w:ascii="Arial" w:hAnsi="Arial" w:cs="Arial" w:hint="eastAsia"/>
          <w:szCs w:val="21"/>
          <w:lang w:val="en-AU"/>
        </w:rPr>
        <w:t>IT</w:t>
      </w:r>
      <w:r w:rsidRPr="008E08E6">
        <w:rPr>
          <w:rFonts w:ascii="Arial" w:hAnsi="Arial" w:cs="Arial" w:hint="eastAsia"/>
          <w:szCs w:val="21"/>
          <w:lang w:val="en-AU"/>
        </w:rPr>
        <w:t>策略、应用架构、信息模型和其他统一标准。</w:t>
      </w:r>
    </w:p>
    <w:p w:rsidR="00E850BC" w:rsidRPr="008E08E6" w:rsidRDefault="00E850BC" w:rsidP="00E850BC">
      <w:pPr>
        <w:widowControl/>
        <w:numPr>
          <w:ilvl w:val="0"/>
          <w:numId w:val="12"/>
        </w:numPr>
        <w:spacing w:line="360" w:lineRule="auto"/>
        <w:jc w:val="left"/>
        <w:rPr>
          <w:rFonts w:ascii="Arial" w:hAnsi="Arial"/>
          <w:color w:val="000000"/>
          <w:szCs w:val="21"/>
          <w:lang w:val="zh-CN"/>
        </w:rPr>
      </w:pPr>
      <w:r w:rsidRPr="008E08E6">
        <w:rPr>
          <w:rFonts w:ascii="Arial" w:hAnsi="Arial" w:hint="eastAsia"/>
          <w:color w:val="000000"/>
          <w:szCs w:val="21"/>
          <w:lang w:val="zh-CN"/>
        </w:rPr>
        <w:t>实用性原则，避免“过度设计”。</w:t>
      </w:r>
    </w:p>
    <w:p w:rsidR="00E850BC" w:rsidRPr="006100D8" w:rsidRDefault="00E850BC" w:rsidP="00E850BC">
      <w:pPr>
        <w:widowControl/>
        <w:numPr>
          <w:ilvl w:val="0"/>
          <w:numId w:val="12"/>
        </w:numPr>
        <w:spacing w:line="360" w:lineRule="auto"/>
        <w:jc w:val="left"/>
        <w:rPr>
          <w:rFonts w:ascii="Arial" w:hAnsi="Arial"/>
          <w:color w:val="000000"/>
          <w:szCs w:val="21"/>
          <w:lang w:val="zh-CN"/>
        </w:rPr>
      </w:pPr>
      <w:r w:rsidRPr="008E08E6">
        <w:rPr>
          <w:rFonts w:ascii="Arial" w:hAnsi="Arial" w:hint="eastAsia"/>
          <w:color w:val="000000"/>
          <w:szCs w:val="21"/>
          <w:lang w:val="zh-CN"/>
        </w:rPr>
        <w:t>满足复用的要求，最大程度的提高开发人员的工作效率。</w:t>
      </w:r>
    </w:p>
    <w:p w:rsidR="00E850BC" w:rsidRPr="00345FCF" w:rsidRDefault="00E850BC" w:rsidP="00E850BC">
      <w:pPr>
        <w:rPr>
          <w:rFonts w:ascii="Arial" w:hAnsi="Arial"/>
        </w:rPr>
      </w:pPr>
    </w:p>
    <w:p w:rsidR="00E850BC" w:rsidRPr="00014D9C" w:rsidRDefault="00E850BC" w:rsidP="00E850BC">
      <w:pPr>
        <w:pStyle w:val="3"/>
      </w:pPr>
      <w:bookmarkStart w:id="25" w:name="_Toc188769807"/>
      <w:bookmarkStart w:id="26" w:name="_Toc188770637"/>
      <w:bookmarkStart w:id="27" w:name="_Toc188799498"/>
      <w:bookmarkStart w:id="28" w:name="_Toc188805053"/>
      <w:bookmarkStart w:id="29" w:name="_Toc275175155"/>
      <w:r w:rsidRPr="00014D9C">
        <w:t>软件</w:t>
      </w:r>
      <w:bookmarkEnd w:id="25"/>
      <w:bookmarkEnd w:id="26"/>
      <w:bookmarkEnd w:id="27"/>
      <w:r w:rsidRPr="00014D9C">
        <w:t>平台及框架</w:t>
      </w:r>
      <w:bookmarkEnd w:id="28"/>
      <w:bookmarkEnd w:id="29"/>
    </w:p>
    <w:p w:rsidR="00E850BC" w:rsidRDefault="00E850BC" w:rsidP="00E850BC">
      <w:pPr>
        <w:ind w:firstLine="720"/>
      </w:pPr>
      <w:r w:rsidRPr="00370469">
        <w:rPr>
          <w:rFonts w:hint="eastAsia"/>
        </w:rPr>
        <w:t>系统将采用</w:t>
      </w:r>
      <w:r w:rsidRPr="00370469">
        <w:rPr>
          <w:rFonts w:hint="eastAsia"/>
        </w:rPr>
        <w:t>EOS</w:t>
      </w:r>
      <w:r w:rsidRPr="00370469">
        <w:rPr>
          <w:rFonts w:hint="eastAsia"/>
        </w:rPr>
        <w:t>平台，并基于</w:t>
      </w:r>
      <w:r w:rsidRPr="00370469">
        <w:rPr>
          <w:rFonts w:hint="eastAsia"/>
        </w:rPr>
        <w:t>EOS Platform</w:t>
      </w:r>
      <w:r w:rsidRPr="00370469">
        <w:rPr>
          <w:rFonts w:hint="eastAsia"/>
        </w:rPr>
        <w:t>版本中的工作流设计、开发、管理业务流程，</w:t>
      </w:r>
      <w:r w:rsidRPr="00370469">
        <w:rPr>
          <w:rFonts w:hint="eastAsia"/>
        </w:rPr>
        <w:t>UI</w:t>
      </w:r>
      <w:r w:rsidRPr="00370469">
        <w:rPr>
          <w:rFonts w:hint="eastAsia"/>
        </w:rPr>
        <w:t>将主要采用</w:t>
      </w:r>
      <w:r w:rsidRPr="00370469">
        <w:rPr>
          <w:rFonts w:hint="eastAsia"/>
        </w:rPr>
        <w:t>JSP</w:t>
      </w:r>
      <w:r w:rsidRPr="00370469">
        <w:rPr>
          <w:rFonts w:hint="eastAsia"/>
        </w:rPr>
        <w:t>技术</w:t>
      </w:r>
      <w:r>
        <w:rPr>
          <w:rFonts w:hint="eastAsia"/>
        </w:rPr>
        <w:t>。</w:t>
      </w:r>
    </w:p>
    <w:p w:rsidR="00E850BC" w:rsidRDefault="00E850BC" w:rsidP="00E850BC">
      <w:pPr>
        <w:rPr>
          <w:rFonts w:ascii="Arial" w:hAnsi="Arial"/>
        </w:rPr>
      </w:pPr>
    </w:p>
    <w:p w:rsidR="00E850BC" w:rsidRDefault="00E850BC" w:rsidP="00E850BC">
      <w:pPr>
        <w:rPr>
          <w:rFonts w:ascii="Arial" w:hAnsi="Arial"/>
        </w:rPr>
      </w:pPr>
      <w:r>
        <w:rPr>
          <w:rFonts w:ascii="Arial" w:hAnsi="Arial" w:hint="eastAsia"/>
          <w:noProof/>
        </w:rPr>
        <w:drawing>
          <wp:inline distT="0" distB="0" distL="0" distR="0" wp14:anchorId="4536DF3C" wp14:editId="651ED730">
            <wp:extent cx="5175885" cy="4951730"/>
            <wp:effectExtent l="0" t="0" r="5715" b="1270"/>
            <wp:docPr id="3" name="图片 3" descr="EOS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S框架图"/>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5885" cy="4951730"/>
                    </a:xfrm>
                    <a:prstGeom prst="rect">
                      <a:avLst/>
                    </a:prstGeom>
                    <a:noFill/>
                    <a:ln>
                      <a:noFill/>
                    </a:ln>
                  </pic:spPr>
                </pic:pic>
              </a:graphicData>
            </a:graphic>
          </wp:inline>
        </w:drawing>
      </w:r>
    </w:p>
    <w:p w:rsidR="00E850BC" w:rsidRDefault="00E850BC" w:rsidP="00E850BC">
      <w:pPr>
        <w:rPr>
          <w:rFonts w:ascii="Arial" w:hAnsi="Arial"/>
        </w:rPr>
      </w:pPr>
    </w:p>
    <w:p w:rsidR="00E850BC" w:rsidRPr="00E005B5" w:rsidRDefault="00E850BC" w:rsidP="00E850BC">
      <w:pPr>
        <w:pStyle w:val="2"/>
      </w:pPr>
      <w:bookmarkStart w:id="30" w:name="_Toc275175156"/>
      <w:bookmarkEnd w:id="15"/>
      <w:bookmarkEnd w:id="16"/>
      <w:bookmarkEnd w:id="17"/>
      <w:bookmarkEnd w:id="18"/>
      <w:bookmarkEnd w:id="19"/>
      <w:r w:rsidRPr="00E005B5">
        <w:lastRenderedPageBreak/>
        <w:t>总体结构与模块</w:t>
      </w:r>
      <w:bookmarkEnd w:id="30"/>
    </w:p>
    <w:p w:rsidR="00E850BC" w:rsidRDefault="00E850BC" w:rsidP="00E850BC">
      <w:pPr>
        <w:pStyle w:val="3"/>
      </w:pPr>
      <w:bookmarkStart w:id="31" w:name="_Toc275175157"/>
      <w:r>
        <w:rPr>
          <w:rFonts w:hint="eastAsia"/>
        </w:rPr>
        <w:t>系统</w:t>
      </w:r>
      <w:r w:rsidRPr="00E005B5">
        <w:rPr>
          <w:rFonts w:hint="eastAsia"/>
        </w:rPr>
        <w:t>架构</w:t>
      </w:r>
      <w:r>
        <w:rPr>
          <w:rFonts w:hint="eastAsia"/>
        </w:rPr>
        <w:t>图及说明</w:t>
      </w:r>
      <w:bookmarkEnd w:id="31"/>
    </w:p>
    <w:p w:rsidR="00E850BC" w:rsidRDefault="00E850BC" w:rsidP="00E850BC">
      <w:r>
        <w:rPr>
          <w:noProof/>
        </w:rPr>
        <w:drawing>
          <wp:inline distT="0" distB="0" distL="0" distR="0" wp14:anchorId="6B3236D5" wp14:editId="006E86E3">
            <wp:extent cx="5486400" cy="3416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416300"/>
                    </a:xfrm>
                    <a:prstGeom prst="rect">
                      <a:avLst/>
                    </a:prstGeom>
                    <a:noFill/>
                    <a:ln>
                      <a:noFill/>
                    </a:ln>
                  </pic:spPr>
                </pic:pic>
              </a:graphicData>
            </a:graphic>
          </wp:inline>
        </w:drawing>
      </w:r>
    </w:p>
    <w:p w:rsidR="00E850BC" w:rsidRDefault="00E850BC" w:rsidP="00E850BC"/>
    <w:p w:rsidR="00E850BC" w:rsidRDefault="00E850BC" w:rsidP="00E850BC"/>
    <w:p w:rsidR="00E850BC" w:rsidRDefault="00E850BC" w:rsidP="00E850BC">
      <w:r>
        <w:object w:dxaOrig="11843" w:dyaOrig="9296">
          <v:shape id="_x0000_i1036" type="#_x0000_t75" style="width:415.1pt;height:325.55pt" o:ole="">
            <v:imagedata r:id="rId32" o:title=""/>
          </v:shape>
          <o:OLEObject Type="Embed" ProgID="Visio.Drawing.11" ShapeID="_x0000_i1036" DrawAspect="Content" ObjectID="_1450005644" r:id="rId33"/>
        </w:object>
      </w:r>
    </w:p>
    <w:p w:rsidR="00E850BC" w:rsidRDefault="00E850BC" w:rsidP="00E850BC">
      <w:r>
        <w:rPr>
          <w:rFonts w:hint="eastAsia"/>
        </w:rPr>
        <w:t>相关说明：</w:t>
      </w:r>
    </w:p>
    <w:p w:rsidR="006E2633" w:rsidRDefault="006E2633" w:rsidP="006E2633">
      <w:pPr>
        <w:spacing w:afterLines="50" w:after="156"/>
      </w:pPr>
      <w:r>
        <w:rPr>
          <w:rFonts w:hint="eastAsia"/>
        </w:rPr>
        <w:t>1</w:t>
      </w:r>
      <w:r>
        <w:rPr>
          <w:rFonts w:hint="eastAsia"/>
        </w:rPr>
        <w:t>、用户通过桌面</w:t>
      </w:r>
      <w:r>
        <w:rPr>
          <w:rFonts w:hint="eastAsia"/>
        </w:rPr>
        <w:t>AD</w:t>
      </w:r>
      <w:r>
        <w:rPr>
          <w:rFonts w:hint="eastAsia"/>
        </w:rPr>
        <w:t>访问</w:t>
      </w:r>
      <w:r>
        <w:rPr>
          <w:rFonts w:hint="eastAsia"/>
        </w:rPr>
        <w:t>P13</w:t>
      </w:r>
      <w:r>
        <w:rPr>
          <w:rFonts w:hint="eastAsia"/>
        </w:rPr>
        <w:t>系统</w:t>
      </w:r>
    </w:p>
    <w:p w:rsidR="006E2633" w:rsidRDefault="006E2633" w:rsidP="006E2633">
      <w:pPr>
        <w:spacing w:afterLines="50" w:after="156"/>
      </w:pPr>
      <w:r>
        <w:rPr>
          <w:rFonts w:hint="eastAsia"/>
        </w:rPr>
        <w:t>2</w:t>
      </w:r>
      <w:r>
        <w:rPr>
          <w:rFonts w:hint="eastAsia"/>
        </w:rPr>
        <w:t>、</w:t>
      </w:r>
      <w:r>
        <w:rPr>
          <w:rFonts w:hint="eastAsia"/>
        </w:rPr>
        <w:t>P13</w:t>
      </w:r>
      <w:r>
        <w:rPr>
          <w:rFonts w:hint="eastAsia"/>
        </w:rPr>
        <w:t>通过</w:t>
      </w:r>
      <w:r>
        <w:rPr>
          <w:rFonts w:hint="eastAsia"/>
        </w:rPr>
        <w:t>IM</w:t>
      </w:r>
      <w:r>
        <w:rPr>
          <w:rFonts w:hint="eastAsia"/>
        </w:rPr>
        <w:t>和</w:t>
      </w:r>
      <w:r>
        <w:rPr>
          <w:rFonts w:hint="eastAsia"/>
        </w:rPr>
        <w:t>AM</w:t>
      </w:r>
      <w:r>
        <w:rPr>
          <w:rFonts w:hint="eastAsia"/>
        </w:rPr>
        <w:t>验证后，显示用户能看到的</w:t>
      </w:r>
      <w:r>
        <w:rPr>
          <w:rFonts w:hint="eastAsia"/>
        </w:rPr>
        <w:t>AppList</w:t>
      </w:r>
      <w:r>
        <w:rPr>
          <w:rFonts w:hint="eastAsia"/>
        </w:rPr>
        <w:t>图标应用</w:t>
      </w:r>
    </w:p>
    <w:p w:rsidR="006E2633" w:rsidRDefault="006E2633" w:rsidP="006E2633">
      <w:pPr>
        <w:spacing w:afterLines="50" w:after="156"/>
      </w:pPr>
      <w:r>
        <w:rPr>
          <w:rFonts w:hint="eastAsia"/>
        </w:rPr>
        <w:t>3</w:t>
      </w:r>
      <w:r>
        <w:rPr>
          <w:rFonts w:hint="eastAsia"/>
        </w:rPr>
        <w:t>、点击应用访问具体应用系统</w:t>
      </w:r>
    </w:p>
    <w:p w:rsidR="006E2633" w:rsidRDefault="006E2633" w:rsidP="006E2633">
      <w:pPr>
        <w:spacing w:afterLines="50" w:after="156"/>
      </w:pPr>
      <w:r>
        <w:rPr>
          <w:rFonts w:hint="eastAsia"/>
        </w:rPr>
        <w:t>P13</w:t>
      </w:r>
      <w:r>
        <w:rPr>
          <w:rFonts w:hint="eastAsia"/>
        </w:rPr>
        <w:t>与账户权限管理系统（包括流程，</w:t>
      </w:r>
      <w:r>
        <w:rPr>
          <w:rFonts w:hint="eastAsia"/>
        </w:rPr>
        <w:t>HR</w:t>
      </w:r>
      <w:r>
        <w:rPr>
          <w:rFonts w:hint="eastAsia"/>
        </w:rPr>
        <w:t>系统之间的交互）的架构图</w:t>
      </w:r>
    </w:p>
    <w:p w:rsidR="006E2633" w:rsidRDefault="006E2633" w:rsidP="006E2633">
      <w:pPr>
        <w:spacing w:afterLines="50" w:after="156"/>
      </w:pPr>
      <w:r>
        <w:object w:dxaOrig="12535" w:dyaOrig="17011">
          <v:shape id="_x0000_i1037" type="#_x0000_t75" style="width:415.1pt;height:562.85pt" o:ole="">
            <v:imagedata r:id="rId34" o:title=""/>
          </v:shape>
          <o:OLEObject Type="Embed" ProgID="Visio.Drawing.11" ShapeID="_x0000_i1037" DrawAspect="Content" ObjectID="_1450005645" r:id="rId35"/>
        </w:object>
      </w:r>
    </w:p>
    <w:p w:rsidR="006E2633" w:rsidRDefault="006E2633" w:rsidP="006E2633">
      <w:pPr>
        <w:spacing w:afterLines="50" w:after="156"/>
      </w:pPr>
      <w:r>
        <w:rPr>
          <w:rFonts w:hint="eastAsia"/>
        </w:rPr>
        <w:t>1</w:t>
      </w:r>
      <w:r>
        <w:rPr>
          <w:rFonts w:hint="eastAsia"/>
        </w:rPr>
        <w:t>、</w:t>
      </w:r>
      <w:r>
        <w:rPr>
          <w:rFonts w:hint="eastAsia"/>
        </w:rPr>
        <w:t>P13</w:t>
      </w:r>
      <w:r>
        <w:rPr>
          <w:rFonts w:hint="eastAsia"/>
        </w:rPr>
        <w:t>与</w:t>
      </w:r>
      <w:r>
        <w:rPr>
          <w:rFonts w:hint="eastAsia"/>
        </w:rPr>
        <w:t>EHR</w:t>
      </w:r>
      <w:r>
        <w:rPr>
          <w:rFonts w:hint="eastAsia"/>
        </w:rPr>
        <w:t>通过接口进行数据同步</w:t>
      </w:r>
    </w:p>
    <w:p w:rsidR="006E2633" w:rsidRDefault="006E2633" w:rsidP="006E2633">
      <w:pPr>
        <w:spacing w:afterLines="50" w:after="156"/>
      </w:pPr>
      <w:r>
        <w:rPr>
          <w:rFonts w:hint="eastAsia"/>
        </w:rPr>
        <w:t>2</w:t>
      </w:r>
      <w:r>
        <w:rPr>
          <w:rFonts w:hint="eastAsia"/>
        </w:rPr>
        <w:t>、</w:t>
      </w:r>
      <w:r>
        <w:rPr>
          <w:rFonts w:hint="eastAsia"/>
        </w:rPr>
        <w:t>P13</w:t>
      </w:r>
      <w:r>
        <w:rPr>
          <w:rFonts w:hint="eastAsia"/>
        </w:rPr>
        <w:t>通过单点登录访问账号权限管理系统</w:t>
      </w:r>
    </w:p>
    <w:p w:rsidR="006E2633" w:rsidRDefault="006E2633" w:rsidP="006E2633">
      <w:pPr>
        <w:spacing w:afterLines="50" w:after="156"/>
      </w:pPr>
      <w:r>
        <w:rPr>
          <w:rFonts w:hint="eastAsia"/>
        </w:rPr>
        <w:t>3</w:t>
      </w:r>
      <w:r>
        <w:rPr>
          <w:rFonts w:hint="eastAsia"/>
        </w:rPr>
        <w:t>、账号权限管理系统的业务功能模块调用工作流引擎进行申请审批</w:t>
      </w:r>
    </w:p>
    <w:p w:rsidR="006E2633" w:rsidRDefault="006E2633" w:rsidP="006E2633">
      <w:pPr>
        <w:spacing w:afterLines="50" w:after="156"/>
      </w:pPr>
      <w:r>
        <w:rPr>
          <w:rFonts w:hint="eastAsia"/>
        </w:rPr>
        <w:t>4</w:t>
      </w:r>
      <w:r>
        <w:rPr>
          <w:rFonts w:hint="eastAsia"/>
        </w:rPr>
        <w:t>、审批后的生成的权限数据通过自动化接口发送给</w:t>
      </w:r>
      <w:r>
        <w:rPr>
          <w:rFonts w:hint="eastAsia"/>
        </w:rPr>
        <w:t>P11</w:t>
      </w:r>
      <w:r>
        <w:rPr>
          <w:rFonts w:hint="eastAsia"/>
        </w:rPr>
        <w:t>或</w:t>
      </w:r>
      <w:r>
        <w:rPr>
          <w:rFonts w:hint="eastAsia"/>
        </w:rPr>
        <w:t>EAI</w:t>
      </w:r>
      <w:r>
        <w:rPr>
          <w:rFonts w:hint="eastAsia"/>
        </w:rPr>
        <w:t>系统</w:t>
      </w:r>
    </w:p>
    <w:p w:rsidR="006E2633" w:rsidRDefault="006E2633" w:rsidP="006E2633">
      <w:pPr>
        <w:spacing w:afterLines="50" w:after="156"/>
      </w:pPr>
      <w:r>
        <w:rPr>
          <w:rFonts w:hint="eastAsia"/>
        </w:rPr>
        <w:t>5</w:t>
      </w:r>
      <w:r>
        <w:rPr>
          <w:rFonts w:hint="eastAsia"/>
        </w:rPr>
        <w:t>、</w:t>
      </w:r>
      <w:r>
        <w:rPr>
          <w:rFonts w:hint="eastAsia"/>
        </w:rPr>
        <w:t>P11/EAI</w:t>
      </w:r>
      <w:r>
        <w:rPr>
          <w:rFonts w:hint="eastAsia"/>
        </w:rPr>
        <w:t>与需自动化接入的应用进行交互并将结果返回给账号权限管理系统</w:t>
      </w:r>
    </w:p>
    <w:p w:rsidR="006E2633" w:rsidRPr="00604A31" w:rsidRDefault="006E2633" w:rsidP="006E2633">
      <w:pPr>
        <w:spacing w:afterLines="50" w:after="156"/>
      </w:pPr>
    </w:p>
    <w:bookmarkStart w:id="32" w:name="OLE_LINK1"/>
    <w:bookmarkStart w:id="33" w:name="OLE_LINK2"/>
    <w:p w:rsidR="006E2633" w:rsidRDefault="006E2633" w:rsidP="006E2633">
      <w:pPr>
        <w:spacing w:afterLines="50" w:after="156"/>
      </w:pPr>
      <w:r>
        <w:object w:dxaOrig="13247" w:dyaOrig="14810">
          <v:shape id="_x0000_i1038" type="#_x0000_t75" style="width:464.55pt;height:519.05pt" o:ole="">
            <v:imagedata r:id="rId36" o:title=""/>
          </v:shape>
          <o:OLEObject Type="Embed" ProgID="Visio.Drawing.11" ShapeID="_x0000_i1038" DrawAspect="Content" ObjectID="_1450005646" r:id="rId37"/>
        </w:object>
      </w:r>
      <w:bookmarkEnd w:id="32"/>
      <w:bookmarkEnd w:id="33"/>
    </w:p>
    <w:p w:rsidR="006E2633" w:rsidRDefault="006E2633" w:rsidP="006E2633">
      <w:pPr>
        <w:spacing w:afterLines="50" w:after="156"/>
      </w:pPr>
      <w:r>
        <w:rPr>
          <w:rFonts w:hint="eastAsia"/>
        </w:rPr>
        <w:t>统一认证系统改为</w:t>
      </w:r>
      <w:r>
        <w:rPr>
          <w:rFonts w:hint="eastAsia"/>
        </w:rPr>
        <w:t xml:space="preserve">IM </w:t>
      </w:r>
      <w:r>
        <w:rPr>
          <w:rFonts w:hint="eastAsia"/>
        </w:rPr>
        <w:t>和</w:t>
      </w:r>
      <w:r>
        <w:rPr>
          <w:rFonts w:hint="eastAsia"/>
        </w:rPr>
        <w:t>SSO</w:t>
      </w:r>
    </w:p>
    <w:p w:rsidR="00E850BC" w:rsidRPr="006E2633" w:rsidRDefault="00E850BC" w:rsidP="00E850BC">
      <w:pPr>
        <w:spacing w:afterLines="50" w:after="156"/>
      </w:pPr>
    </w:p>
    <w:p w:rsidR="00E850BC" w:rsidRDefault="00E850BC" w:rsidP="00E850BC">
      <w:r>
        <w:rPr>
          <w:rFonts w:hint="eastAsia"/>
        </w:rPr>
        <w:t>各系统定位：</w:t>
      </w:r>
    </w:p>
    <w:p w:rsidR="00E850BC" w:rsidRPr="0065794E" w:rsidRDefault="00E850BC" w:rsidP="00E850BC">
      <w:pPr>
        <w:numPr>
          <w:ilvl w:val="0"/>
          <w:numId w:val="2"/>
        </w:numPr>
        <w:spacing w:afterLines="50" w:after="156"/>
      </w:pPr>
      <w:r>
        <w:rPr>
          <w:rFonts w:hint="eastAsia"/>
        </w:rPr>
        <w:t>HR</w:t>
      </w:r>
      <w:r>
        <w:rPr>
          <w:rFonts w:hint="eastAsia"/>
        </w:rPr>
        <w:t>系统：负责公司员工的基本信息的准确性，这些信息主要为：用户姓名、证件号码、机构、部门、岗位、用户状态。</w:t>
      </w:r>
    </w:p>
    <w:p w:rsidR="00E850BC" w:rsidRDefault="00E850BC" w:rsidP="00E850BC">
      <w:pPr>
        <w:numPr>
          <w:ilvl w:val="0"/>
          <w:numId w:val="2"/>
        </w:numPr>
        <w:spacing w:afterLines="50" w:after="156"/>
      </w:pPr>
      <w:r>
        <w:rPr>
          <w:rFonts w:hint="eastAsia"/>
        </w:rPr>
        <w:t>统一认证系统：负责维护用户的主账号，并把主账号信息传输给</w:t>
      </w:r>
      <w:r>
        <w:rPr>
          <w:rFonts w:hint="eastAsia"/>
        </w:rPr>
        <w:t>AD</w:t>
      </w:r>
      <w:r>
        <w:rPr>
          <w:rFonts w:hint="eastAsia"/>
        </w:rPr>
        <w:t>和统一授权系统；</w:t>
      </w:r>
      <w:r>
        <w:rPr>
          <w:rFonts w:hint="eastAsia"/>
        </w:rPr>
        <w:lastRenderedPageBreak/>
        <w:t>负责除应用权限外的策略控制，负责用户的统一身份认证和单点登录。</w:t>
      </w:r>
    </w:p>
    <w:p w:rsidR="00E850BC" w:rsidRDefault="00E850BC" w:rsidP="00E850BC">
      <w:pPr>
        <w:numPr>
          <w:ilvl w:val="0"/>
          <w:numId w:val="2"/>
        </w:numPr>
        <w:spacing w:afterLines="50" w:after="156"/>
      </w:pPr>
      <w:r>
        <w:rPr>
          <w:rFonts w:hint="eastAsia"/>
        </w:rPr>
        <w:t>统一授权系统：负责用户的应用权限变更的申请和审批；维护从账号及其对应的应用系统权限；建立主账号和从账号的对应关系，同时把这种关系传输到统一认证系统。</w:t>
      </w:r>
    </w:p>
    <w:p w:rsidR="00E850BC" w:rsidRPr="00D04187" w:rsidRDefault="00E850BC" w:rsidP="00E850BC">
      <w:pPr>
        <w:numPr>
          <w:ilvl w:val="0"/>
          <w:numId w:val="2"/>
        </w:numPr>
        <w:spacing w:afterLines="50" w:after="156"/>
      </w:pPr>
      <w:r>
        <w:rPr>
          <w:rFonts w:hint="eastAsia"/>
        </w:rPr>
        <w:t>AD</w:t>
      </w:r>
      <w:r>
        <w:rPr>
          <w:rFonts w:hint="eastAsia"/>
        </w:rPr>
        <w:t>：根据用户所属的机构、部门、岗位等，负责控制主账号对应的</w:t>
      </w:r>
      <w:r>
        <w:rPr>
          <w:rFonts w:hint="eastAsia"/>
        </w:rPr>
        <w:t>WIN</w:t>
      </w:r>
      <w:r>
        <w:rPr>
          <w:rFonts w:hint="eastAsia"/>
        </w:rPr>
        <w:t>桌面的权限</w:t>
      </w:r>
    </w:p>
    <w:p w:rsidR="00E850BC" w:rsidRDefault="00E850BC" w:rsidP="00E850BC">
      <w:pPr>
        <w:numPr>
          <w:ilvl w:val="0"/>
          <w:numId w:val="2"/>
        </w:numPr>
        <w:spacing w:afterLines="50" w:after="156"/>
      </w:pPr>
      <w:r>
        <w:rPr>
          <w:rFonts w:hint="eastAsia"/>
        </w:rPr>
        <w:t>普通应用系统：负责接受统一授权系统的指令，实现从账号及其对应的权限。</w:t>
      </w:r>
    </w:p>
    <w:p w:rsidR="00E850BC" w:rsidRDefault="00E850BC" w:rsidP="00E850BC">
      <w:pPr>
        <w:pStyle w:val="3"/>
      </w:pPr>
      <w:bookmarkStart w:id="34" w:name="_Toc339525693"/>
      <w:r>
        <w:rPr>
          <w:rFonts w:hint="eastAsia"/>
        </w:rPr>
        <w:t>系统</w:t>
      </w:r>
      <w:r w:rsidRPr="00E005B5">
        <w:rPr>
          <w:rFonts w:hint="eastAsia"/>
        </w:rPr>
        <w:t>架构</w:t>
      </w:r>
      <w:r>
        <w:rPr>
          <w:rFonts w:hint="eastAsia"/>
        </w:rPr>
        <w:t>设计描述</w:t>
      </w:r>
      <w:bookmarkEnd w:id="34"/>
    </w:p>
    <w:p w:rsidR="00E850BC" w:rsidRDefault="00E850BC" w:rsidP="00E850BC">
      <w:pPr>
        <w:pStyle w:val="4"/>
      </w:pPr>
      <w:bookmarkStart w:id="35" w:name="_Toc277160433"/>
      <w:r w:rsidRPr="007E4276">
        <w:rPr>
          <w:rFonts w:hint="eastAsia"/>
        </w:rPr>
        <w:t>开发视图</w:t>
      </w:r>
      <w:bookmarkEnd w:id="35"/>
    </w:p>
    <w:p w:rsidR="00E850BC" w:rsidRPr="00EB21A8" w:rsidRDefault="00E850BC" w:rsidP="00E850BC">
      <w:pPr>
        <w:jc w:val="center"/>
      </w:pPr>
      <w:r>
        <w:object w:dxaOrig="9409" w:dyaOrig="8445">
          <v:shape id="_x0000_i1039" type="#_x0000_t75" style="width:388.8pt;height:349.35pt" o:ole="">
            <v:imagedata r:id="rId38" o:title=""/>
          </v:shape>
          <o:OLEObject Type="Embed" ProgID="Visio.Drawing.11" ShapeID="_x0000_i1039" DrawAspect="Content" ObjectID="_1450005647" r:id="rId39"/>
        </w:object>
      </w:r>
    </w:p>
    <w:p w:rsidR="00E850BC" w:rsidRPr="007E4276" w:rsidRDefault="00E850BC" w:rsidP="00E850BC">
      <w:pPr>
        <w:pStyle w:val="4"/>
      </w:pPr>
      <w:bookmarkStart w:id="36" w:name="_Toc277160434"/>
      <w:r w:rsidRPr="007E4276">
        <w:rPr>
          <w:rFonts w:hint="eastAsia"/>
        </w:rPr>
        <w:lastRenderedPageBreak/>
        <w:t>逻辑视图</w:t>
      </w:r>
      <w:bookmarkEnd w:id="36"/>
    </w:p>
    <w:p w:rsidR="00E850BC" w:rsidRPr="007B0D82" w:rsidRDefault="00E850BC" w:rsidP="00E850BC">
      <w:r>
        <w:object w:dxaOrig="18670" w:dyaOrig="15639">
          <v:shape id="_x0000_i1040" type="#_x0000_t75" style="width:511.5pt;height:383.15pt" o:ole="">
            <v:imagedata r:id="rId40" o:title=""/>
          </v:shape>
          <o:OLEObject Type="Embed" ProgID="Visio.Drawing.11" ShapeID="_x0000_i1040" DrawAspect="Content" ObjectID="_1450005648" r:id="rId41"/>
        </w:object>
      </w:r>
    </w:p>
    <w:p w:rsidR="00E850BC" w:rsidRPr="007E4276" w:rsidRDefault="00E850BC" w:rsidP="00E850BC">
      <w:pPr>
        <w:pStyle w:val="4"/>
      </w:pPr>
      <w:bookmarkStart w:id="37" w:name="_Toc277160435"/>
      <w:r w:rsidRPr="007E4276">
        <w:rPr>
          <w:rFonts w:hint="eastAsia"/>
        </w:rPr>
        <w:t>进程设计</w:t>
      </w:r>
      <w:bookmarkEnd w:id="37"/>
    </w:p>
    <w:p w:rsidR="00E850BC" w:rsidRDefault="00E850BC" w:rsidP="00E850BC"/>
    <w:p w:rsidR="00E850BC" w:rsidRDefault="00E850BC" w:rsidP="00E850BC">
      <w:pPr>
        <w:jc w:val="center"/>
      </w:pPr>
      <w:r>
        <w:object w:dxaOrig="16352" w:dyaOrig="6448">
          <v:shape id="_x0000_i1041" type="#_x0000_t75" style="width:415.1pt;height:163.4pt" o:ole="">
            <v:imagedata r:id="rId42" o:title=""/>
          </v:shape>
          <o:OLEObject Type="Embed" ProgID="Visio.Drawing.11" ShapeID="_x0000_i1041" DrawAspect="Content" ObjectID="_1450005649" r:id="rId43"/>
        </w:object>
      </w:r>
    </w:p>
    <w:p w:rsidR="00E850BC" w:rsidRPr="00C0480C" w:rsidRDefault="00E850BC" w:rsidP="00E850BC"/>
    <w:p w:rsidR="00E850BC" w:rsidRPr="007E4276" w:rsidRDefault="00E850BC" w:rsidP="00E850BC">
      <w:pPr>
        <w:pStyle w:val="4"/>
      </w:pPr>
      <w:bookmarkStart w:id="38" w:name="_Toc277160436"/>
      <w:r w:rsidRPr="007E4276">
        <w:rPr>
          <w:rFonts w:hint="eastAsia"/>
        </w:rPr>
        <w:t>物理视图</w:t>
      </w:r>
      <w:bookmarkEnd w:id="38"/>
    </w:p>
    <w:p w:rsidR="00121D2B" w:rsidRDefault="00E850BC" w:rsidP="00E850BC">
      <w:pPr>
        <w:spacing w:afterLines="50" w:after="156"/>
      </w:pPr>
      <w:r>
        <w:object w:dxaOrig="10484" w:dyaOrig="9697">
          <v:shape id="_x0000_i1042" type="#_x0000_t75" style="width:398.8pt;height:314.9pt" o:ole="">
            <v:imagedata r:id="rId44" o:title=""/>
          </v:shape>
          <o:OLEObject Type="Embed" ProgID="Visio.Drawing.11" ShapeID="_x0000_i1042" DrawAspect="Content" ObjectID="_1450005650" r:id="rId45"/>
        </w:object>
      </w:r>
    </w:p>
    <w:p w:rsidR="00121D2B" w:rsidRDefault="00121D2B" w:rsidP="00121D2B">
      <w:pPr>
        <w:pStyle w:val="3"/>
        <w:spacing w:afterLines="50" w:after="156"/>
      </w:pPr>
      <w:r>
        <w:rPr>
          <w:rFonts w:hint="eastAsia"/>
        </w:rPr>
        <w:t>统一授权系统和应用系统的关系</w:t>
      </w:r>
    </w:p>
    <w:p w:rsidR="00121D2B" w:rsidRPr="001A6F94" w:rsidRDefault="00121D2B" w:rsidP="00121D2B">
      <w:pPr>
        <w:pStyle w:val="4"/>
        <w:spacing w:afterLines="50" w:after="156"/>
      </w:pPr>
      <w:r>
        <w:rPr>
          <w:rFonts w:hint="eastAsia"/>
        </w:rPr>
        <w:t>如何授权</w:t>
      </w:r>
    </w:p>
    <w:p w:rsidR="00121D2B" w:rsidRDefault="00121D2B" w:rsidP="00121D2B">
      <w:pPr>
        <w:spacing w:afterLines="50" w:after="156"/>
        <w:ind w:left="420"/>
      </w:pPr>
      <w:r>
        <w:rPr>
          <w:rFonts w:hint="eastAsia"/>
        </w:rPr>
        <w:t>当用户的权限审批在统一授权系统中通过后，如何在对应的系统中实现，支持如下两种方法</w:t>
      </w:r>
    </w:p>
    <w:p w:rsidR="00121D2B" w:rsidRDefault="00121D2B" w:rsidP="00FC1F85">
      <w:pPr>
        <w:spacing w:afterLines="50" w:after="156"/>
        <w:ind w:left="420"/>
      </w:pPr>
      <w:r>
        <w:rPr>
          <w:rFonts w:hint="eastAsia"/>
        </w:rPr>
        <w:t>（</w:t>
      </w:r>
      <w:r>
        <w:rPr>
          <w:rFonts w:hint="eastAsia"/>
        </w:rPr>
        <w:t>1</w:t>
      </w:r>
      <w:r w:rsidR="00FC1F85">
        <w:rPr>
          <w:rFonts w:hint="eastAsia"/>
        </w:rPr>
        <w:t>）、通过人工的方法，根据这些权</w:t>
      </w:r>
    </w:p>
    <w:p w:rsidR="00121D2B" w:rsidRDefault="00121D2B" w:rsidP="00121D2B">
      <w:pPr>
        <w:spacing w:afterLines="50" w:after="156"/>
        <w:ind w:left="420"/>
      </w:pPr>
      <w:r>
        <w:rPr>
          <w:rFonts w:hint="eastAsia"/>
        </w:rPr>
        <w:t>审批信息，在对应的系统中手工授权，保证和审批的权限一致。</w:t>
      </w:r>
    </w:p>
    <w:p w:rsidR="00121D2B" w:rsidRPr="00BF23FD" w:rsidRDefault="00121D2B" w:rsidP="00121D2B">
      <w:pPr>
        <w:spacing w:afterLines="50" w:after="156"/>
        <w:ind w:left="420"/>
      </w:pPr>
      <w:r>
        <w:rPr>
          <w:rFonts w:hint="eastAsia"/>
        </w:rPr>
        <w:t>（</w:t>
      </w:r>
      <w:r>
        <w:rPr>
          <w:rFonts w:hint="eastAsia"/>
        </w:rPr>
        <w:t>2</w:t>
      </w:r>
      <w:r>
        <w:rPr>
          <w:rFonts w:hint="eastAsia"/>
        </w:rPr>
        <w:t>）、通过系统的方法，由统一授权系统直接发交易给应用系统，应用系统自动实现权限的分配。</w:t>
      </w:r>
    </w:p>
    <w:p w:rsidR="00121D2B" w:rsidRDefault="00121D2B" w:rsidP="00121D2B">
      <w:pPr>
        <w:spacing w:afterLines="50" w:after="156"/>
      </w:pPr>
      <w:r>
        <w:rPr>
          <w:rFonts w:hint="eastAsia"/>
        </w:rPr>
        <w:tab/>
      </w:r>
      <w:r>
        <w:rPr>
          <w:rFonts w:hint="eastAsia"/>
        </w:rPr>
        <w:t>由于第二步是个比较复杂的过程，对被授权的应用系统的要求很高。</w:t>
      </w:r>
    </w:p>
    <w:p w:rsidR="00121D2B" w:rsidRDefault="00121D2B" w:rsidP="00121D2B">
      <w:pPr>
        <w:pStyle w:val="4"/>
        <w:spacing w:afterLines="50" w:after="156"/>
      </w:pPr>
      <w:r>
        <w:rPr>
          <w:rFonts w:hint="eastAsia"/>
        </w:rPr>
        <w:lastRenderedPageBreak/>
        <w:t>从账号如何产生</w:t>
      </w:r>
    </w:p>
    <w:p w:rsidR="00121D2B" w:rsidRDefault="00121D2B" w:rsidP="00121D2B">
      <w:pPr>
        <w:numPr>
          <w:ilvl w:val="0"/>
          <w:numId w:val="3"/>
        </w:numPr>
        <w:spacing w:afterLines="50" w:after="156"/>
      </w:pPr>
      <w:r>
        <w:rPr>
          <w:rFonts w:hint="eastAsia"/>
        </w:rPr>
        <w:t>一般情况，从账号由【统一授权系统】按设置好的规则集中生成。</w:t>
      </w:r>
    </w:p>
    <w:p w:rsidR="00121D2B" w:rsidRDefault="00121D2B" w:rsidP="00121D2B">
      <w:pPr>
        <w:numPr>
          <w:ilvl w:val="0"/>
          <w:numId w:val="3"/>
        </w:numPr>
        <w:spacing w:afterLines="50" w:after="156"/>
      </w:pPr>
      <w:r>
        <w:rPr>
          <w:rFonts w:hint="eastAsia"/>
        </w:rPr>
        <w:t>如果必须由应用系统自己产生从账号，则应用系统提供产生从账号的接口，由【统一授权系统】调用生成从账号。</w:t>
      </w:r>
    </w:p>
    <w:p w:rsidR="00121D2B" w:rsidRDefault="00121D2B" w:rsidP="00121D2B">
      <w:pPr>
        <w:pStyle w:val="2"/>
        <w:spacing w:afterLines="50" w:after="156"/>
      </w:pPr>
      <w:r>
        <w:rPr>
          <w:rFonts w:hint="eastAsia"/>
        </w:rPr>
        <w:t>账号权限流程图</w:t>
      </w:r>
    </w:p>
    <w:p w:rsidR="00121D2B" w:rsidRDefault="00121D2B" w:rsidP="00121D2B">
      <w:pPr>
        <w:spacing w:afterLines="50" w:after="156"/>
        <w:ind w:firstLine="420"/>
      </w:pPr>
      <w:r>
        <w:rPr>
          <w:rFonts w:hint="eastAsia"/>
        </w:rPr>
        <w:t>在</w:t>
      </w:r>
      <w:r>
        <w:rPr>
          <w:rFonts w:hint="eastAsia"/>
        </w:rPr>
        <w:t>IT</w:t>
      </w:r>
      <w:r>
        <w:rPr>
          <w:rFonts w:hint="eastAsia"/>
        </w:rPr>
        <w:t>系统架构确定的情况下，根据《</w:t>
      </w:r>
      <w:r w:rsidRPr="00464C11">
        <w:rPr>
          <w:rFonts w:hint="eastAsia"/>
        </w:rPr>
        <w:t>太保集团信息系统用户管理流程</w:t>
      </w:r>
      <w:r w:rsidRPr="00464C11">
        <w:rPr>
          <w:rFonts w:hint="eastAsia"/>
        </w:rPr>
        <w:t>.doc</w:t>
      </w:r>
      <w:r>
        <w:rPr>
          <w:rFonts w:hint="eastAsia"/>
        </w:rPr>
        <w:t>》，共有</w:t>
      </w:r>
      <w:r>
        <w:rPr>
          <w:rFonts w:hint="eastAsia"/>
        </w:rPr>
        <w:t>7</w:t>
      </w:r>
      <w:r>
        <w:rPr>
          <w:rFonts w:hint="eastAsia"/>
        </w:rPr>
        <w:t>个流程：人员入职、账号新增和权限变更、人员离职、人员转岗、定期清理、例外申请、检查处罚等流程从系统的角度做个描述。</w:t>
      </w:r>
    </w:p>
    <w:p w:rsidR="00121D2B" w:rsidRDefault="00121D2B" w:rsidP="00121D2B">
      <w:pPr>
        <w:pStyle w:val="3"/>
        <w:spacing w:afterLines="50" w:after="156"/>
      </w:pPr>
      <w:r>
        <w:rPr>
          <w:rFonts w:hint="eastAsia"/>
        </w:rPr>
        <w:t>人员入职流程</w:t>
      </w:r>
    </w:p>
    <w:p w:rsidR="00121D2B" w:rsidRDefault="00121D2B" w:rsidP="00121D2B">
      <w:pPr>
        <w:spacing w:afterLines="50" w:after="156"/>
      </w:pPr>
    </w:p>
    <w:p w:rsidR="00121D2B" w:rsidRDefault="00121D2B" w:rsidP="00121D2B">
      <w:pPr>
        <w:spacing w:afterLines="50" w:after="156"/>
      </w:pPr>
      <w:r>
        <w:object w:dxaOrig="9863" w:dyaOrig="6348">
          <v:shape id="_x0000_i1043" type="#_x0000_t75" style="width:414.45pt;height:267.95pt" o:ole="">
            <v:imagedata r:id="rId46" o:title=""/>
          </v:shape>
          <o:OLEObject Type="Embed" ProgID="Visio.Drawing.11" ShapeID="_x0000_i1043" DrawAspect="Content" ObjectID="_1450005651" r:id="rId47"/>
        </w:object>
      </w:r>
    </w:p>
    <w:p w:rsidR="00121D2B" w:rsidRDefault="00121D2B" w:rsidP="00121D2B">
      <w:pPr>
        <w:spacing w:afterLines="50" w:after="156"/>
      </w:pPr>
    </w:p>
    <w:p w:rsidR="00121D2B" w:rsidRDefault="00121D2B" w:rsidP="00121D2B">
      <w:pPr>
        <w:spacing w:afterLines="50" w:after="156"/>
        <w:ind w:firstLine="420"/>
      </w:pPr>
      <w:r>
        <w:rPr>
          <w:rFonts w:hint="eastAsia"/>
        </w:rPr>
        <w:t>基本应用主要指【</w:t>
      </w:r>
      <w:r>
        <w:rPr>
          <w:rFonts w:hint="eastAsia"/>
        </w:rPr>
        <w:t>OA</w:t>
      </w:r>
      <w:r>
        <w:rPr>
          <w:rFonts w:hint="eastAsia"/>
        </w:rPr>
        <w:t>】</w:t>
      </w:r>
      <w:r>
        <w:rPr>
          <w:rFonts w:hint="eastAsia"/>
        </w:rPr>
        <w:t>,</w:t>
      </w:r>
      <w:r>
        <w:rPr>
          <w:rFonts w:hint="eastAsia"/>
        </w:rPr>
        <w:t>【</w:t>
      </w:r>
      <w:r>
        <w:rPr>
          <w:rFonts w:hint="eastAsia"/>
        </w:rPr>
        <w:t>P07</w:t>
      </w:r>
      <w:r>
        <w:rPr>
          <w:rFonts w:hint="eastAsia"/>
        </w:rPr>
        <w:t>的网上保险】、【人力资源】等，是在创建主账号时，系统自动申请这些系统应用的权限。</w:t>
      </w:r>
    </w:p>
    <w:p w:rsidR="00121D2B" w:rsidRDefault="00121D2B" w:rsidP="00121D2B">
      <w:pPr>
        <w:spacing w:afterLines="50" w:after="156"/>
        <w:ind w:firstLine="420"/>
      </w:pPr>
      <w:r>
        <w:rPr>
          <w:rFonts w:hint="eastAsia"/>
        </w:rPr>
        <w:t>账号权限管理系统是基于岗位来授权的，是否需要将基本应用系统的申请纳入到统一授权系统中来统一管理？</w:t>
      </w:r>
    </w:p>
    <w:p w:rsidR="00121D2B" w:rsidRPr="008937BD" w:rsidRDefault="00121D2B" w:rsidP="00121D2B">
      <w:pPr>
        <w:spacing w:afterLines="50" w:after="156"/>
      </w:pPr>
    </w:p>
    <w:p w:rsidR="00121D2B" w:rsidRDefault="00121D2B" w:rsidP="00121D2B">
      <w:pPr>
        <w:pStyle w:val="3"/>
        <w:spacing w:afterLines="50" w:after="156"/>
      </w:pPr>
      <w:r w:rsidRPr="009157DB">
        <w:rPr>
          <w:rFonts w:hint="eastAsia"/>
        </w:rPr>
        <w:lastRenderedPageBreak/>
        <w:t>从账号新增和权限变更</w:t>
      </w:r>
    </w:p>
    <w:p w:rsidR="00121D2B" w:rsidRDefault="00121D2B" w:rsidP="00121D2B">
      <w:pPr>
        <w:spacing w:afterLines="50" w:after="156"/>
      </w:pPr>
    </w:p>
    <w:bookmarkStart w:id="39" w:name="OLE_LINK5"/>
    <w:bookmarkStart w:id="40" w:name="OLE_LINK6"/>
    <w:p w:rsidR="00121D2B" w:rsidRDefault="00121D2B" w:rsidP="00121D2B">
      <w:pPr>
        <w:spacing w:afterLines="50" w:after="156"/>
      </w:pPr>
      <w:r>
        <w:object w:dxaOrig="10373" w:dyaOrig="9466">
          <v:shape id="_x0000_i1044" type="#_x0000_t75" style="width:415.1pt;height:378.8pt" o:ole="">
            <v:imagedata r:id="rId48" o:title=""/>
          </v:shape>
          <o:OLEObject Type="Embed" ProgID="Visio.Drawing.11" ShapeID="_x0000_i1044" DrawAspect="Content" ObjectID="_1450005652" r:id="rId49"/>
        </w:object>
      </w:r>
      <w:bookmarkEnd w:id="39"/>
      <w:bookmarkEnd w:id="40"/>
    </w:p>
    <w:p w:rsidR="00121D2B" w:rsidRDefault="00121D2B" w:rsidP="00121D2B">
      <w:pPr>
        <w:spacing w:afterLines="50" w:after="156"/>
      </w:pPr>
    </w:p>
    <w:p w:rsidR="00121D2B" w:rsidRDefault="00121D2B" w:rsidP="00121D2B">
      <w:pPr>
        <w:spacing w:afterLines="50" w:after="156"/>
      </w:pPr>
      <w:r>
        <w:rPr>
          <w:rFonts w:hint="eastAsia"/>
        </w:rPr>
        <w:t>（</w:t>
      </w:r>
      <w:r>
        <w:rPr>
          <w:rFonts w:hint="eastAsia"/>
        </w:rPr>
        <w:t>1</w:t>
      </w:r>
      <w:r>
        <w:rPr>
          <w:rFonts w:hint="eastAsia"/>
        </w:rPr>
        <w:t>）、用户直接向【统一授权系统】提出权限申请，前提是：该用户对应的主账号已经在【统一授权系统】中存在。</w:t>
      </w:r>
    </w:p>
    <w:p w:rsidR="00121D2B" w:rsidRDefault="00121D2B" w:rsidP="00121D2B">
      <w:pPr>
        <w:spacing w:afterLines="50" w:after="156"/>
      </w:pPr>
      <w:r>
        <w:rPr>
          <w:rFonts w:hint="eastAsia"/>
        </w:rPr>
        <w:t>（</w:t>
      </w:r>
      <w:r>
        <w:rPr>
          <w:rFonts w:hint="eastAsia"/>
        </w:rPr>
        <w:t>2</w:t>
      </w:r>
      <w:r>
        <w:rPr>
          <w:rFonts w:hint="eastAsia"/>
        </w:rPr>
        <w:t>）、【统一授权系统】审批通过后，通知应用系统修改权限</w:t>
      </w:r>
    </w:p>
    <w:p w:rsidR="00121D2B" w:rsidRPr="00842DE6" w:rsidRDefault="00121D2B" w:rsidP="00121D2B">
      <w:pPr>
        <w:spacing w:afterLines="50" w:after="156"/>
      </w:pPr>
      <w:r>
        <w:rPr>
          <w:rFonts w:hint="eastAsia"/>
        </w:rPr>
        <w:t>（</w:t>
      </w:r>
      <w:r>
        <w:rPr>
          <w:rFonts w:hint="eastAsia"/>
        </w:rPr>
        <w:t>3</w:t>
      </w:r>
      <w:r>
        <w:rPr>
          <w:rFonts w:hint="eastAsia"/>
        </w:rPr>
        <w:t>）、如果该从账号已存在，调整从账号的权限则不必通知到</w:t>
      </w:r>
      <w:r>
        <w:rPr>
          <w:rFonts w:hint="eastAsia"/>
        </w:rPr>
        <w:t>P13</w:t>
      </w:r>
      <w:r>
        <w:rPr>
          <w:rFonts w:hint="eastAsia"/>
        </w:rPr>
        <w:t>，如果是新增从账号或注销从账号，则通知到</w:t>
      </w:r>
      <w:r>
        <w:rPr>
          <w:rFonts w:hint="eastAsia"/>
        </w:rPr>
        <w:t>P13</w:t>
      </w:r>
      <w:r>
        <w:rPr>
          <w:rFonts w:hint="eastAsia"/>
        </w:rPr>
        <w:t>，主要接口信息有：主账号、从账号、状态（新增、注销）。</w:t>
      </w:r>
    </w:p>
    <w:p w:rsidR="00121D2B" w:rsidRDefault="00121D2B" w:rsidP="00121D2B">
      <w:pPr>
        <w:pStyle w:val="3"/>
        <w:spacing w:afterLines="50" w:after="156"/>
      </w:pPr>
      <w:r>
        <w:rPr>
          <w:rFonts w:hint="eastAsia"/>
        </w:rPr>
        <w:t>人员离职</w:t>
      </w:r>
    </w:p>
    <w:p w:rsidR="00121D2B" w:rsidRDefault="00121D2B" w:rsidP="00121D2B">
      <w:pPr>
        <w:spacing w:afterLines="100" w:after="312"/>
      </w:pPr>
    </w:p>
    <w:bookmarkStart w:id="41" w:name="OLE_LINK7"/>
    <w:bookmarkStart w:id="42" w:name="OLE_LINK8"/>
    <w:p w:rsidR="00121D2B" w:rsidRDefault="00121D2B" w:rsidP="00121D2B">
      <w:pPr>
        <w:spacing w:afterLines="100" w:after="312"/>
      </w:pPr>
      <w:r>
        <w:object w:dxaOrig="11308" w:dyaOrig="9466">
          <v:shape id="_x0000_i1045" type="#_x0000_t75" style="width:414.45pt;height:346.85pt" o:ole="">
            <v:imagedata r:id="rId50" o:title=""/>
          </v:shape>
          <o:OLEObject Type="Embed" ProgID="Visio.Drawing.11" ShapeID="_x0000_i1045" DrawAspect="Content" ObjectID="_1450005653" r:id="rId51"/>
        </w:object>
      </w:r>
      <w:bookmarkEnd w:id="41"/>
      <w:bookmarkEnd w:id="42"/>
    </w:p>
    <w:p w:rsidR="00121D2B" w:rsidRDefault="00121D2B" w:rsidP="00121D2B">
      <w:pPr>
        <w:spacing w:afterLines="100" w:after="312"/>
      </w:pPr>
      <w:r>
        <w:rPr>
          <w:rFonts w:hint="eastAsia"/>
        </w:rPr>
        <w:t>（</w:t>
      </w:r>
      <w:r>
        <w:rPr>
          <w:rFonts w:hint="eastAsia"/>
        </w:rPr>
        <w:t>1</w:t>
      </w:r>
      <w:r>
        <w:rPr>
          <w:rFonts w:hint="eastAsia"/>
        </w:rPr>
        <w:t>）、用户提出离职申请，</w:t>
      </w:r>
      <w:r>
        <w:rPr>
          <w:rFonts w:hint="eastAsia"/>
        </w:rPr>
        <w:t>HR</w:t>
      </w:r>
      <w:r>
        <w:rPr>
          <w:rFonts w:hint="eastAsia"/>
        </w:rPr>
        <w:t>把该用户职位“待离职”状态</w:t>
      </w:r>
    </w:p>
    <w:p w:rsidR="00121D2B" w:rsidRDefault="00121D2B" w:rsidP="00121D2B">
      <w:pPr>
        <w:spacing w:afterLines="100" w:after="312"/>
      </w:pPr>
      <w:r>
        <w:rPr>
          <w:rFonts w:hint="eastAsia"/>
        </w:rPr>
        <w:t>（</w:t>
      </w:r>
      <w:r>
        <w:rPr>
          <w:rFonts w:hint="eastAsia"/>
        </w:rPr>
        <w:t>2</w:t>
      </w:r>
      <w:r>
        <w:rPr>
          <w:rFonts w:hint="eastAsia"/>
        </w:rPr>
        <w:t>）、</w:t>
      </w:r>
      <w:r>
        <w:rPr>
          <w:rFonts w:hint="eastAsia"/>
        </w:rPr>
        <w:t>HR</w:t>
      </w:r>
      <w:r>
        <w:rPr>
          <w:rFonts w:hint="eastAsia"/>
        </w:rPr>
        <w:t>把该用户待离职信息发送给统一认证系统</w:t>
      </w:r>
    </w:p>
    <w:p w:rsidR="00121D2B" w:rsidRDefault="00121D2B" w:rsidP="00121D2B">
      <w:pPr>
        <w:spacing w:afterLines="100" w:after="312"/>
      </w:pPr>
      <w:r>
        <w:rPr>
          <w:rFonts w:hint="eastAsia"/>
        </w:rPr>
        <w:t>（</w:t>
      </w:r>
      <w:r>
        <w:rPr>
          <w:rFonts w:hint="eastAsia"/>
        </w:rPr>
        <w:t>3</w:t>
      </w:r>
      <w:r>
        <w:rPr>
          <w:rFonts w:hint="eastAsia"/>
        </w:rPr>
        <w:t>）、同时管理专员也收到用户的离职申请，此时统一认证系统开始发起注销主、从账号的业务</w:t>
      </w:r>
    </w:p>
    <w:p w:rsidR="00121D2B" w:rsidRDefault="00121D2B" w:rsidP="00121D2B">
      <w:pPr>
        <w:spacing w:afterLines="100" w:after="312"/>
      </w:pPr>
      <w:r>
        <w:rPr>
          <w:rFonts w:hint="eastAsia"/>
        </w:rPr>
        <w:t>（</w:t>
      </w:r>
      <w:r>
        <w:rPr>
          <w:rFonts w:hint="eastAsia"/>
        </w:rPr>
        <w:t>4</w:t>
      </w:r>
      <w:r>
        <w:rPr>
          <w:rFonts w:hint="eastAsia"/>
        </w:rPr>
        <w:t>）、统一认证系统发起注销所有从账号的请求，发送给统一授权系统，</w:t>
      </w:r>
    </w:p>
    <w:p w:rsidR="00121D2B" w:rsidRDefault="00121D2B" w:rsidP="00121D2B">
      <w:pPr>
        <w:spacing w:afterLines="100" w:after="312"/>
      </w:pPr>
      <w:r>
        <w:rPr>
          <w:rFonts w:hint="eastAsia"/>
        </w:rPr>
        <w:t>（</w:t>
      </w:r>
      <w:r>
        <w:rPr>
          <w:rFonts w:hint="eastAsia"/>
        </w:rPr>
        <w:t>5</w:t>
      </w:r>
      <w:r>
        <w:rPr>
          <w:rFonts w:hint="eastAsia"/>
        </w:rPr>
        <w:t>）、统一授权系统向每个应用系统发送注销从账号的请求</w:t>
      </w:r>
    </w:p>
    <w:p w:rsidR="00121D2B" w:rsidRDefault="00121D2B" w:rsidP="00121D2B">
      <w:pPr>
        <w:pStyle w:val="3"/>
        <w:spacing w:afterLines="50" w:after="156"/>
      </w:pPr>
      <w:r w:rsidRPr="00BB7932">
        <w:rPr>
          <w:rFonts w:hint="eastAsia"/>
        </w:rPr>
        <w:t>人员转岗</w:t>
      </w:r>
    </w:p>
    <w:p w:rsidR="00121D2B" w:rsidRDefault="00121D2B" w:rsidP="00121D2B">
      <w:pPr>
        <w:spacing w:afterLines="100" w:after="312"/>
      </w:pPr>
    </w:p>
    <w:bookmarkStart w:id="43" w:name="OLE_LINK3"/>
    <w:bookmarkStart w:id="44" w:name="OLE_LINK4"/>
    <w:p w:rsidR="00121D2B" w:rsidRDefault="00121D2B" w:rsidP="00121D2B">
      <w:pPr>
        <w:spacing w:afterLines="100" w:after="312"/>
      </w:pPr>
      <w:r>
        <w:object w:dxaOrig="11181" w:dyaOrig="10827">
          <v:shape id="_x0000_i1046" type="#_x0000_t75" style="width:415.1pt;height:401.95pt" o:ole="">
            <v:imagedata r:id="rId52" o:title=""/>
          </v:shape>
          <o:OLEObject Type="Embed" ProgID="Visio.Drawing.11" ShapeID="_x0000_i1046" DrawAspect="Content" ObjectID="_1450005654" r:id="rId53"/>
        </w:object>
      </w:r>
      <w:bookmarkEnd w:id="43"/>
      <w:bookmarkEnd w:id="44"/>
    </w:p>
    <w:p w:rsidR="00121D2B" w:rsidRDefault="00121D2B" w:rsidP="00121D2B">
      <w:pPr>
        <w:spacing w:afterLines="50" w:after="156"/>
      </w:pPr>
      <w:r>
        <w:rPr>
          <w:rFonts w:hint="eastAsia"/>
        </w:rPr>
        <w:t>（</w:t>
      </w:r>
      <w:r>
        <w:rPr>
          <w:rFonts w:hint="eastAsia"/>
        </w:rPr>
        <w:t>1</w:t>
      </w:r>
      <w:r>
        <w:rPr>
          <w:rFonts w:hint="eastAsia"/>
        </w:rPr>
        <w:t>）、对于人员转岗，对从账号存在两种处理情况，一种是需要将应用系统的从账号全部删除再重新建立新的从账号及权限信息，一种是保持从账号信息不变，只是更改从账号所对应的权限。这个需要根据不同的应用系统要求而定。</w:t>
      </w:r>
    </w:p>
    <w:p w:rsidR="00121D2B" w:rsidRPr="00842DE6" w:rsidRDefault="00121D2B" w:rsidP="00121D2B">
      <w:pPr>
        <w:spacing w:afterLines="50" w:after="156"/>
      </w:pPr>
      <w:r>
        <w:rPr>
          <w:rFonts w:hint="eastAsia"/>
        </w:rPr>
        <w:t>（</w:t>
      </w:r>
      <w:r>
        <w:rPr>
          <w:rFonts w:hint="eastAsia"/>
        </w:rPr>
        <w:t>2</w:t>
      </w:r>
      <w:r>
        <w:rPr>
          <w:rFonts w:hint="eastAsia"/>
        </w:rPr>
        <w:t>）、如果该从账号已存在，调整从账号的权限则不必通知到</w:t>
      </w:r>
      <w:r>
        <w:rPr>
          <w:rFonts w:hint="eastAsia"/>
        </w:rPr>
        <w:t>P13</w:t>
      </w:r>
      <w:r>
        <w:rPr>
          <w:rFonts w:hint="eastAsia"/>
        </w:rPr>
        <w:t>，如果是新增从账号或注销从账号，则通知到</w:t>
      </w:r>
      <w:r>
        <w:rPr>
          <w:rFonts w:hint="eastAsia"/>
        </w:rPr>
        <w:t>P13</w:t>
      </w:r>
      <w:r>
        <w:rPr>
          <w:rFonts w:hint="eastAsia"/>
        </w:rPr>
        <w:t>，主要接口信息有：主账号、从账号、状态（新增、注销）。</w:t>
      </w:r>
    </w:p>
    <w:p w:rsidR="00121D2B" w:rsidRPr="006E6AB9" w:rsidRDefault="00121D2B" w:rsidP="00121D2B">
      <w:pPr>
        <w:spacing w:afterLines="100" w:after="312"/>
      </w:pPr>
    </w:p>
    <w:p w:rsidR="00121D2B" w:rsidRDefault="00121D2B" w:rsidP="00121D2B">
      <w:pPr>
        <w:pStyle w:val="3"/>
        <w:jc w:val="left"/>
      </w:pPr>
      <w:r>
        <w:rPr>
          <w:rFonts w:hint="eastAsia"/>
        </w:rPr>
        <w:lastRenderedPageBreak/>
        <w:t>定期清理</w:t>
      </w:r>
      <w:r>
        <w:br/>
      </w:r>
      <w:r>
        <w:object w:dxaOrig="11308" w:dyaOrig="9466">
          <v:shape id="_x0000_i1047" type="#_x0000_t75" style="width:414.45pt;height:346.85pt" o:ole="">
            <v:imagedata r:id="rId54" o:title=""/>
          </v:shape>
          <o:OLEObject Type="Embed" ProgID="Visio.Drawing.11" ShapeID="_x0000_i1047" DrawAspect="Content" ObjectID="_1450005655" r:id="rId55"/>
        </w:object>
      </w:r>
    </w:p>
    <w:p w:rsidR="00121D2B" w:rsidRPr="006470A5" w:rsidRDefault="00121D2B" w:rsidP="00121D2B">
      <w:pPr>
        <w:spacing w:afterLines="50" w:after="156"/>
      </w:pPr>
      <w:r>
        <w:rPr>
          <w:rFonts w:hint="eastAsia"/>
        </w:rPr>
        <w:t>（</w:t>
      </w:r>
      <w:r>
        <w:rPr>
          <w:rFonts w:hint="eastAsia"/>
        </w:rPr>
        <w:t>1</w:t>
      </w:r>
      <w:r>
        <w:rPr>
          <w:rFonts w:hint="eastAsia"/>
        </w:rPr>
        <w:t>）、授权系统管理员发起定期清理流程，从</w:t>
      </w:r>
      <w:r>
        <w:rPr>
          <w:rFonts w:hint="eastAsia"/>
        </w:rPr>
        <w:t>HR</w:t>
      </w:r>
      <w:r>
        <w:rPr>
          <w:rFonts w:hint="eastAsia"/>
        </w:rPr>
        <w:t>系统中同步用户信息并对机构、部门、岗位等信息进行比对，</w:t>
      </w:r>
    </w:p>
    <w:p w:rsidR="00121D2B" w:rsidRDefault="00121D2B" w:rsidP="00121D2B">
      <w:pPr>
        <w:spacing w:afterLines="50" w:after="156"/>
      </w:pPr>
      <w:r>
        <w:rPr>
          <w:rFonts w:hint="eastAsia"/>
        </w:rPr>
        <w:t>（</w:t>
      </w:r>
      <w:r>
        <w:rPr>
          <w:rFonts w:hint="eastAsia"/>
        </w:rPr>
        <w:t>2</w:t>
      </w:r>
      <w:r>
        <w:rPr>
          <w:rFonts w:hint="eastAsia"/>
        </w:rPr>
        <w:t>）、对两系统不一致的信息记录并生成相应文件</w:t>
      </w:r>
    </w:p>
    <w:p w:rsidR="00121D2B" w:rsidRPr="006470A5" w:rsidRDefault="00121D2B" w:rsidP="00121D2B">
      <w:pPr>
        <w:spacing w:afterLines="50" w:after="156"/>
      </w:pPr>
      <w:r>
        <w:rPr>
          <w:rFonts w:hint="eastAsia"/>
        </w:rPr>
        <w:t>（</w:t>
      </w:r>
      <w:r>
        <w:rPr>
          <w:rFonts w:hint="eastAsia"/>
        </w:rPr>
        <w:t>3</w:t>
      </w:r>
      <w:r>
        <w:rPr>
          <w:rFonts w:hint="eastAsia"/>
        </w:rPr>
        <w:t>）、线下确认不一致的信息，如果确认以</w:t>
      </w:r>
      <w:r>
        <w:rPr>
          <w:rFonts w:hint="eastAsia"/>
        </w:rPr>
        <w:t>HR</w:t>
      </w:r>
      <w:r>
        <w:rPr>
          <w:rFonts w:hint="eastAsia"/>
        </w:rPr>
        <w:t>系统的为准，而授权系统没有更新的，需要及时通知统一认证和应用系统进行更新。</w:t>
      </w:r>
    </w:p>
    <w:p w:rsidR="00121D2B" w:rsidRPr="006362E7" w:rsidRDefault="00121D2B" w:rsidP="00121D2B"/>
    <w:p w:rsidR="00121D2B" w:rsidRPr="00DC09A9" w:rsidRDefault="00121D2B" w:rsidP="00121D2B">
      <w:pPr>
        <w:pStyle w:val="3"/>
        <w:spacing w:afterLines="50" w:after="156"/>
      </w:pPr>
      <w:r>
        <w:rPr>
          <w:rFonts w:hint="eastAsia"/>
        </w:rPr>
        <w:lastRenderedPageBreak/>
        <w:t>例外申请</w:t>
      </w:r>
    </w:p>
    <w:p w:rsidR="00121D2B" w:rsidRDefault="00121D2B" w:rsidP="00121D2B">
      <w:pPr>
        <w:spacing w:afterLines="100" w:after="312"/>
      </w:pPr>
      <w:r>
        <w:object w:dxaOrig="10373" w:dyaOrig="9466">
          <v:shape id="_x0000_i1048" type="#_x0000_t75" style="width:415.1pt;height:378.8pt" o:ole="">
            <v:imagedata r:id="rId56" o:title=""/>
          </v:shape>
          <o:OLEObject Type="Embed" ProgID="Visio.Drawing.11" ShapeID="_x0000_i1048" DrawAspect="Content" ObjectID="_1450005656" r:id="rId57"/>
        </w:object>
      </w:r>
    </w:p>
    <w:p w:rsidR="00121D2B" w:rsidRDefault="00121D2B" w:rsidP="00121D2B">
      <w:pPr>
        <w:spacing w:afterLines="50" w:after="156"/>
      </w:pPr>
      <w:r>
        <w:rPr>
          <w:rFonts w:hint="eastAsia"/>
        </w:rPr>
        <w:t>（</w:t>
      </w:r>
      <w:r>
        <w:rPr>
          <w:rFonts w:hint="eastAsia"/>
        </w:rPr>
        <w:t>1</w:t>
      </w:r>
      <w:r>
        <w:rPr>
          <w:rFonts w:hint="eastAsia"/>
        </w:rPr>
        <w:t>）、对于用户需要使用不符合岗位权限定义的应用权限，需要额外提出审批。</w:t>
      </w:r>
    </w:p>
    <w:p w:rsidR="00121D2B" w:rsidRDefault="00121D2B" w:rsidP="00121D2B">
      <w:pPr>
        <w:spacing w:afterLines="50" w:after="156"/>
      </w:pPr>
      <w:r>
        <w:rPr>
          <w:rFonts w:hint="eastAsia"/>
        </w:rPr>
        <w:t>（</w:t>
      </w:r>
      <w:r>
        <w:rPr>
          <w:rFonts w:hint="eastAsia"/>
        </w:rPr>
        <w:t>2</w:t>
      </w:r>
      <w:r>
        <w:rPr>
          <w:rFonts w:hint="eastAsia"/>
        </w:rPr>
        <w:t>）、人力资源有例外申请的复核否决权。</w:t>
      </w:r>
    </w:p>
    <w:p w:rsidR="00121D2B" w:rsidRPr="009A07E2" w:rsidRDefault="00121D2B" w:rsidP="00121D2B">
      <w:pPr>
        <w:spacing w:afterLines="50" w:after="156"/>
      </w:pPr>
      <w:r>
        <w:rPr>
          <w:rFonts w:hint="eastAsia"/>
        </w:rPr>
        <w:t>（</w:t>
      </w:r>
      <w:r>
        <w:rPr>
          <w:rFonts w:hint="eastAsia"/>
        </w:rPr>
        <w:t>3</w:t>
      </w:r>
      <w:r>
        <w:rPr>
          <w:rFonts w:hint="eastAsia"/>
        </w:rPr>
        <w:t>）、通知应用方更新权限信息。</w:t>
      </w:r>
    </w:p>
    <w:p w:rsidR="00121D2B" w:rsidRPr="007D6EC1" w:rsidRDefault="00121D2B" w:rsidP="00CD7A10">
      <w:pPr>
        <w:spacing w:afterLines="50" w:after="156"/>
      </w:pPr>
      <w:r>
        <w:rPr>
          <w:rFonts w:hint="eastAsia"/>
        </w:rPr>
        <w:t>（</w:t>
      </w:r>
      <w:r>
        <w:rPr>
          <w:rFonts w:hint="eastAsia"/>
        </w:rPr>
        <w:t>4</w:t>
      </w:r>
      <w:r>
        <w:rPr>
          <w:rFonts w:hint="eastAsia"/>
        </w:rPr>
        <w:t>）、如果该从账号已存在，调整从账号的权限则不必通知到</w:t>
      </w:r>
      <w:r>
        <w:rPr>
          <w:rFonts w:hint="eastAsia"/>
        </w:rPr>
        <w:t>P13</w:t>
      </w:r>
      <w:r>
        <w:rPr>
          <w:rFonts w:hint="eastAsia"/>
        </w:rPr>
        <w:t>，如果是新增从账号或注销从账号，则通知到</w:t>
      </w:r>
      <w:r>
        <w:rPr>
          <w:rFonts w:hint="eastAsia"/>
        </w:rPr>
        <w:t>P13</w:t>
      </w:r>
      <w:r>
        <w:rPr>
          <w:rFonts w:hint="eastAsia"/>
        </w:rPr>
        <w:t>。</w:t>
      </w:r>
    </w:p>
    <w:p w:rsidR="00121D2B" w:rsidRDefault="00121D2B" w:rsidP="00121D2B">
      <w:pPr>
        <w:pStyle w:val="2"/>
        <w:spacing w:afterLines="50" w:after="156"/>
      </w:pPr>
      <w:r>
        <w:rPr>
          <w:rFonts w:hint="eastAsia"/>
        </w:rPr>
        <w:t>外部用户管理</w:t>
      </w:r>
    </w:p>
    <w:p w:rsidR="00121D2B" w:rsidRDefault="00121D2B" w:rsidP="00121D2B">
      <w:pPr>
        <w:spacing w:afterLines="50" w:after="156"/>
        <w:ind w:firstLine="420"/>
      </w:pPr>
      <w:r>
        <w:rPr>
          <w:rFonts w:hint="eastAsia"/>
        </w:rPr>
        <w:t>由【统一授权】进行管理，外部用户信息通过【统一授权】进行一定的流程管理后保存在</w:t>
      </w:r>
      <w:r>
        <w:rPr>
          <w:rFonts w:hint="eastAsia"/>
        </w:rPr>
        <w:t>P13</w:t>
      </w:r>
      <w:r>
        <w:rPr>
          <w:rFonts w:hint="eastAsia"/>
        </w:rPr>
        <w:t>系统，并生成主账号，后续的从账号以及对应的权限管理和内部员工的系统处理过程一致。</w:t>
      </w:r>
    </w:p>
    <w:p w:rsidR="00914B46" w:rsidRDefault="00D803D0" w:rsidP="00914B46">
      <w:pPr>
        <w:pStyle w:val="1"/>
      </w:pPr>
      <w:r>
        <w:rPr>
          <w:rFonts w:hint="eastAsia"/>
        </w:rPr>
        <w:lastRenderedPageBreak/>
        <w:t>目前项目进展</w:t>
      </w:r>
    </w:p>
    <w:p w:rsidR="00914B46" w:rsidRPr="00914B46" w:rsidRDefault="00767039" w:rsidP="00914B46">
      <w:pPr>
        <w:pStyle w:val="2"/>
      </w:pPr>
      <w:r>
        <w:rPr>
          <w:rFonts w:hint="eastAsia"/>
        </w:rPr>
        <w:t>系统</w:t>
      </w:r>
      <w:r w:rsidR="00914B46">
        <w:rPr>
          <w:rFonts w:hint="eastAsia"/>
        </w:rPr>
        <w:t>接入情况</w:t>
      </w:r>
    </w:p>
    <w:p w:rsidR="00044671" w:rsidRDefault="00D803D0">
      <w:r>
        <w:rPr>
          <w:rFonts w:hint="eastAsia"/>
        </w:rPr>
        <w:t>目前</w:t>
      </w:r>
      <w:r w:rsidR="004E7F0E">
        <w:rPr>
          <w:rFonts w:hint="eastAsia"/>
        </w:rPr>
        <w:t>，帐号权限管理系统</w:t>
      </w:r>
      <w:r w:rsidR="0020411F">
        <w:rPr>
          <w:rFonts w:hint="eastAsia"/>
        </w:rPr>
        <w:t>已经上线试运行</w:t>
      </w:r>
    </w:p>
    <w:p w:rsidR="00914B46" w:rsidRDefault="00914B46">
      <w:r>
        <w:rPr>
          <w:rFonts w:hint="eastAsia"/>
        </w:rPr>
        <w:t>产险、寿险、集团、资产公司所属系统的接入</w:t>
      </w:r>
      <w:r w:rsidR="0020778B">
        <w:rPr>
          <w:rFonts w:hint="eastAsia"/>
        </w:rPr>
        <w:t>数目</w:t>
      </w:r>
      <w:bookmarkStart w:id="45" w:name="_GoBack"/>
      <w:bookmarkEnd w:id="45"/>
      <w:r>
        <w:rPr>
          <w:rFonts w:hint="eastAsia"/>
        </w:rPr>
        <w:t>情况如图所示：</w:t>
      </w:r>
    </w:p>
    <w:p w:rsidR="00914B46" w:rsidRDefault="00914B46"/>
    <w:p w:rsidR="00914B46" w:rsidRDefault="00914B46">
      <w:r>
        <w:rPr>
          <w:noProof/>
        </w:rPr>
        <w:drawing>
          <wp:inline distT="0" distB="0" distL="0" distR="0" wp14:anchorId="5DC33940" wp14:editId="125EF839">
            <wp:extent cx="4572000" cy="2743200"/>
            <wp:effectExtent l="0" t="0" r="19050" b="1905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F4B6A" w:rsidRDefault="00AF4B6A"/>
    <w:p w:rsidR="00AF4B6A" w:rsidRDefault="00AF4B6A">
      <w:r>
        <w:rPr>
          <w:rFonts w:hint="eastAsia"/>
        </w:rPr>
        <w:t>其中大部分系统都是通过发送流程申请单申请发送工单实现了审批后自动化处理开权限的功能</w:t>
      </w:r>
    </w:p>
    <w:p w:rsidR="00AF4B6A" w:rsidRDefault="003E2BB4" w:rsidP="003E2BB4">
      <w:pPr>
        <w:pStyle w:val="2"/>
      </w:pPr>
      <w:r>
        <w:rPr>
          <w:rFonts w:hint="eastAsia"/>
        </w:rPr>
        <w:t>系统截图展示</w:t>
      </w:r>
    </w:p>
    <w:p w:rsidR="003E2BB4" w:rsidRDefault="009C645C" w:rsidP="003E2BB4">
      <w:r>
        <w:rPr>
          <w:noProof/>
        </w:rPr>
        <w:drawing>
          <wp:inline distT="0" distB="0" distL="0" distR="0" wp14:anchorId="58EF693A" wp14:editId="0EE0BC1F">
            <wp:extent cx="5274310" cy="2436316"/>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436316"/>
                    </a:xfrm>
                    <a:prstGeom prst="rect">
                      <a:avLst/>
                    </a:prstGeom>
                  </pic:spPr>
                </pic:pic>
              </a:graphicData>
            </a:graphic>
          </wp:inline>
        </w:drawing>
      </w:r>
    </w:p>
    <w:p w:rsidR="009C645C" w:rsidRDefault="009C645C" w:rsidP="003E2BB4"/>
    <w:p w:rsidR="009C645C" w:rsidRDefault="009C645C" w:rsidP="003E2BB4">
      <w:r>
        <w:rPr>
          <w:noProof/>
        </w:rPr>
        <w:lastRenderedPageBreak/>
        <w:drawing>
          <wp:inline distT="0" distB="0" distL="0" distR="0" wp14:anchorId="0B32E022" wp14:editId="0F031699">
            <wp:extent cx="5274310" cy="2436316"/>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36316"/>
                    </a:xfrm>
                    <a:prstGeom prst="rect">
                      <a:avLst/>
                    </a:prstGeom>
                  </pic:spPr>
                </pic:pic>
              </a:graphicData>
            </a:graphic>
          </wp:inline>
        </w:drawing>
      </w:r>
    </w:p>
    <w:p w:rsidR="009C645C" w:rsidRDefault="009C645C" w:rsidP="003E2BB4">
      <w:r>
        <w:rPr>
          <w:noProof/>
        </w:rPr>
        <w:drawing>
          <wp:inline distT="0" distB="0" distL="0" distR="0" wp14:anchorId="2FC963ED" wp14:editId="38E05735">
            <wp:extent cx="5274310" cy="2436316"/>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436316"/>
                    </a:xfrm>
                    <a:prstGeom prst="rect">
                      <a:avLst/>
                    </a:prstGeom>
                  </pic:spPr>
                </pic:pic>
              </a:graphicData>
            </a:graphic>
          </wp:inline>
        </w:drawing>
      </w:r>
    </w:p>
    <w:p w:rsidR="009C645C" w:rsidRDefault="009C645C" w:rsidP="003E2BB4">
      <w:r>
        <w:rPr>
          <w:noProof/>
        </w:rPr>
        <w:drawing>
          <wp:inline distT="0" distB="0" distL="0" distR="0" wp14:anchorId="7164EEAD" wp14:editId="592E2B52">
            <wp:extent cx="5274310" cy="2436316"/>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36316"/>
                    </a:xfrm>
                    <a:prstGeom prst="rect">
                      <a:avLst/>
                    </a:prstGeom>
                  </pic:spPr>
                </pic:pic>
              </a:graphicData>
            </a:graphic>
          </wp:inline>
        </w:drawing>
      </w:r>
    </w:p>
    <w:p w:rsidR="009C645C" w:rsidRDefault="009C645C" w:rsidP="003E2BB4">
      <w:r>
        <w:rPr>
          <w:noProof/>
        </w:rPr>
        <w:lastRenderedPageBreak/>
        <w:drawing>
          <wp:inline distT="0" distB="0" distL="0" distR="0" wp14:anchorId="1F605807" wp14:editId="687F2314">
            <wp:extent cx="5274310" cy="2436316"/>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36316"/>
                    </a:xfrm>
                    <a:prstGeom prst="rect">
                      <a:avLst/>
                    </a:prstGeom>
                  </pic:spPr>
                </pic:pic>
              </a:graphicData>
            </a:graphic>
          </wp:inline>
        </w:drawing>
      </w:r>
    </w:p>
    <w:p w:rsidR="009C645C" w:rsidRDefault="009C645C" w:rsidP="003E2BB4">
      <w:r>
        <w:rPr>
          <w:noProof/>
        </w:rPr>
        <w:drawing>
          <wp:inline distT="0" distB="0" distL="0" distR="0" wp14:anchorId="590F7CB7" wp14:editId="5625BF2E">
            <wp:extent cx="5274310" cy="2436316"/>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36316"/>
                    </a:xfrm>
                    <a:prstGeom prst="rect">
                      <a:avLst/>
                    </a:prstGeom>
                  </pic:spPr>
                </pic:pic>
              </a:graphicData>
            </a:graphic>
          </wp:inline>
        </w:drawing>
      </w:r>
    </w:p>
    <w:p w:rsidR="009C645C" w:rsidRDefault="009C645C" w:rsidP="003E2BB4">
      <w:r>
        <w:rPr>
          <w:noProof/>
        </w:rPr>
        <w:drawing>
          <wp:inline distT="0" distB="0" distL="0" distR="0" wp14:anchorId="1C85CAB1" wp14:editId="2E8376A5">
            <wp:extent cx="5274310" cy="2436316"/>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36316"/>
                    </a:xfrm>
                    <a:prstGeom prst="rect">
                      <a:avLst/>
                    </a:prstGeom>
                  </pic:spPr>
                </pic:pic>
              </a:graphicData>
            </a:graphic>
          </wp:inline>
        </w:drawing>
      </w:r>
    </w:p>
    <w:p w:rsidR="009C645C" w:rsidRDefault="009C645C" w:rsidP="003E2BB4">
      <w:r>
        <w:rPr>
          <w:noProof/>
        </w:rPr>
        <w:lastRenderedPageBreak/>
        <w:drawing>
          <wp:inline distT="0" distB="0" distL="0" distR="0" wp14:anchorId="7A088CBE" wp14:editId="347C2BD6">
            <wp:extent cx="5274310" cy="2454019"/>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454019"/>
                    </a:xfrm>
                    <a:prstGeom prst="rect">
                      <a:avLst/>
                    </a:prstGeom>
                  </pic:spPr>
                </pic:pic>
              </a:graphicData>
            </a:graphic>
          </wp:inline>
        </w:drawing>
      </w:r>
    </w:p>
    <w:p w:rsidR="009C645C" w:rsidRDefault="009C645C" w:rsidP="003E2BB4"/>
    <w:p w:rsidR="009C645C" w:rsidRDefault="009C645C" w:rsidP="003E2BB4">
      <w:r>
        <w:rPr>
          <w:noProof/>
        </w:rPr>
        <w:drawing>
          <wp:inline distT="0" distB="0" distL="0" distR="0" wp14:anchorId="2DA616DF" wp14:editId="36890717">
            <wp:extent cx="5274310" cy="2454019"/>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54019"/>
                    </a:xfrm>
                    <a:prstGeom prst="rect">
                      <a:avLst/>
                    </a:prstGeom>
                  </pic:spPr>
                </pic:pic>
              </a:graphicData>
            </a:graphic>
          </wp:inline>
        </w:drawing>
      </w:r>
    </w:p>
    <w:p w:rsidR="009C645C" w:rsidRDefault="009C645C" w:rsidP="003E2BB4"/>
    <w:p w:rsidR="009C645C" w:rsidRDefault="009C645C" w:rsidP="003E2BB4">
      <w:r>
        <w:rPr>
          <w:noProof/>
        </w:rPr>
        <w:drawing>
          <wp:inline distT="0" distB="0" distL="0" distR="0" wp14:anchorId="4A03405A" wp14:editId="1DF0A6B4">
            <wp:extent cx="5274310" cy="2454019"/>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454019"/>
                    </a:xfrm>
                    <a:prstGeom prst="rect">
                      <a:avLst/>
                    </a:prstGeom>
                  </pic:spPr>
                </pic:pic>
              </a:graphicData>
            </a:graphic>
          </wp:inline>
        </w:drawing>
      </w:r>
    </w:p>
    <w:p w:rsidR="009C645C" w:rsidRDefault="009C645C" w:rsidP="003E2BB4"/>
    <w:p w:rsidR="009C645C" w:rsidRDefault="009C645C" w:rsidP="003E2BB4">
      <w:r>
        <w:rPr>
          <w:noProof/>
        </w:rPr>
        <w:lastRenderedPageBreak/>
        <w:drawing>
          <wp:inline distT="0" distB="0" distL="0" distR="0" wp14:anchorId="259716E1" wp14:editId="5A1F18B7">
            <wp:extent cx="5274310" cy="2454019"/>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454019"/>
                    </a:xfrm>
                    <a:prstGeom prst="rect">
                      <a:avLst/>
                    </a:prstGeom>
                  </pic:spPr>
                </pic:pic>
              </a:graphicData>
            </a:graphic>
          </wp:inline>
        </w:drawing>
      </w:r>
    </w:p>
    <w:p w:rsidR="009C645C" w:rsidRDefault="00750BBB" w:rsidP="003E2BB4">
      <w:r>
        <w:rPr>
          <w:noProof/>
        </w:rPr>
        <w:drawing>
          <wp:inline distT="0" distB="0" distL="0" distR="0" wp14:anchorId="73F583B3" wp14:editId="68523988">
            <wp:extent cx="5274310" cy="2454019"/>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454019"/>
                    </a:xfrm>
                    <a:prstGeom prst="rect">
                      <a:avLst/>
                    </a:prstGeom>
                  </pic:spPr>
                </pic:pic>
              </a:graphicData>
            </a:graphic>
          </wp:inline>
        </w:drawing>
      </w:r>
    </w:p>
    <w:p w:rsidR="00750BBB" w:rsidRDefault="00F83E86" w:rsidP="003E2BB4">
      <w:r>
        <w:rPr>
          <w:noProof/>
        </w:rPr>
        <w:drawing>
          <wp:inline distT="0" distB="0" distL="0" distR="0" wp14:anchorId="413A066A" wp14:editId="4004A347">
            <wp:extent cx="5274310" cy="2454019"/>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454019"/>
                    </a:xfrm>
                    <a:prstGeom prst="rect">
                      <a:avLst/>
                    </a:prstGeom>
                  </pic:spPr>
                </pic:pic>
              </a:graphicData>
            </a:graphic>
          </wp:inline>
        </w:drawing>
      </w:r>
    </w:p>
    <w:p w:rsidR="00F83E86" w:rsidRDefault="00F83E86" w:rsidP="003E2BB4">
      <w:r>
        <w:rPr>
          <w:noProof/>
        </w:rPr>
        <w:lastRenderedPageBreak/>
        <w:drawing>
          <wp:inline distT="0" distB="0" distL="0" distR="0" wp14:anchorId="7DBCEBE1" wp14:editId="73EFF8A8">
            <wp:extent cx="5274310" cy="2454019"/>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454019"/>
                    </a:xfrm>
                    <a:prstGeom prst="rect">
                      <a:avLst/>
                    </a:prstGeom>
                  </pic:spPr>
                </pic:pic>
              </a:graphicData>
            </a:graphic>
          </wp:inline>
        </w:drawing>
      </w:r>
    </w:p>
    <w:p w:rsidR="00F83E86" w:rsidRDefault="00F83E86" w:rsidP="003E2BB4"/>
    <w:p w:rsidR="00F25CDC" w:rsidRDefault="00F25CDC" w:rsidP="003E2BB4">
      <w:r>
        <w:rPr>
          <w:noProof/>
        </w:rPr>
        <w:drawing>
          <wp:inline distT="0" distB="0" distL="0" distR="0" wp14:anchorId="51A62487" wp14:editId="7D906A86">
            <wp:extent cx="5274310" cy="2454019"/>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54019"/>
                    </a:xfrm>
                    <a:prstGeom prst="rect">
                      <a:avLst/>
                    </a:prstGeom>
                  </pic:spPr>
                </pic:pic>
              </a:graphicData>
            </a:graphic>
          </wp:inline>
        </w:drawing>
      </w:r>
    </w:p>
    <w:p w:rsidR="0058431A" w:rsidRPr="003E2BB4" w:rsidRDefault="0058431A" w:rsidP="003E2BB4">
      <w:r>
        <w:rPr>
          <w:noProof/>
        </w:rPr>
        <w:drawing>
          <wp:inline distT="0" distB="0" distL="0" distR="0">
            <wp:extent cx="5274310" cy="2849219"/>
            <wp:effectExtent l="0" t="0" r="2540" b="8890"/>
            <wp:docPr id="19" name="图片 19" descr="C:\Users\Winters\AppData\Local\Temp\SNAGHTML70f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inters\AppData\Local\Temp\SNAGHTML70f03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49219"/>
                    </a:xfrm>
                    <a:prstGeom prst="rect">
                      <a:avLst/>
                    </a:prstGeom>
                    <a:noFill/>
                    <a:ln>
                      <a:noFill/>
                    </a:ln>
                  </pic:spPr>
                </pic:pic>
              </a:graphicData>
            </a:graphic>
          </wp:inline>
        </w:drawing>
      </w:r>
    </w:p>
    <w:sectPr w:rsidR="0058431A" w:rsidRPr="003E2BB4" w:rsidSect="008C189F">
      <w:footerReference w:type="even" r:id="rId75"/>
      <w:footerReference w:type="default" r:id="rId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7D36" w:rsidRDefault="00557D36" w:rsidP="00121D2B">
      <w:r>
        <w:separator/>
      </w:r>
    </w:p>
  </w:endnote>
  <w:endnote w:type="continuationSeparator" w:id="0">
    <w:p w:rsidR="00557D36" w:rsidRDefault="00557D36" w:rsidP="00121D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Futura Bk">
    <w:altName w:val="Arial"/>
    <w:charset w:val="00"/>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57DD" w:rsidRDefault="00EB1D34" w:rsidP="008C189F">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6B57DD" w:rsidRDefault="00557D36">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57DD" w:rsidRDefault="00EB1D34" w:rsidP="008C189F">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20778B">
      <w:rPr>
        <w:rStyle w:val="a6"/>
        <w:noProof/>
      </w:rPr>
      <w:t>28</w:t>
    </w:r>
    <w:r>
      <w:rPr>
        <w:rStyle w:val="a6"/>
      </w:rPr>
      <w:fldChar w:fldCharType="end"/>
    </w:r>
  </w:p>
  <w:p w:rsidR="006B57DD" w:rsidRDefault="00557D3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7D36" w:rsidRDefault="00557D36" w:rsidP="00121D2B">
      <w:r>
        <w:separator/>
      </w:r>
    </w:p>
  </w:footnote>
  <w:footnote w:type="continuationSeparator" w:id="0">
    <w:p w:rsidR="00557D36" w:rsidRDefault="00557D36" w:rsidP="00121D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35D18"/>
    <w:multiLevelType w:val="hybridMultilevel"/>
    <w:tmpl w:val="BC8033DE"/>
    <w:lvl w:ilvl="0" w:tplc="04090005">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nsid w:val="0A436FCA"/>
    <w:multiLevelType w:val="hybridMultilevel"/>
    <w:tmpl w:val="C40EBE7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FBF541C"/>
    <w:multiLevelType w:val="hybridMultilevel"/>
    <w:tmpl w:val="04E06548"/>
    <w:lvl w:ilvl="0" w:tplc="04090011">
      <w:start w:val="1"/>
      <w:numFmt w:val="decimal"/>
      <w:lvlText w:val="%1)"/>
      <w:lvlJc w:val="left"/>
      <w:pPr>
        <w:ind w:left="780" w:hanging="36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2353C2E"/>
    <w:multiLevelType w:val="multilevel"/>
    <w:tmpl w:val="A38CAC7C"/>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
    <w:nsid w:val="17140E42"/>
    <w:multiLevelType w:val="hybridMultilevel"/>
    <w:tmpl w:val="17AEE990"/>
    <w:lvl w:ilvl="0" w:tplc="76C26402">
      <w:start w:val="1"/>
      <w:numFmt w:val="decimal"/>
      <w:lvlText w:val="%1、"/>
      <w:lvlJc w:val="left"/>
      <w:pPr>
        <w:ind w:left="747" w:hanging="74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CD55F89"/>
    <w:multiLevelType w:val="hybridMultilevel"/>
    <w:tmpl w:val="4EFEFC26"/>
    <w:lvl w:ilvl="0" w:tplc="1F88FD0C">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nsid w:val="1F693EB2"/>
    <w:multiLevelType w:val="hybridMultilevel"/>
    <w:tmpl w:val="A71C8E86"/>
    <w:lvl w:ilvl="0" w:tplc="135AE6E0">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218A5FD4"/>
    <w:multiLevelType w:val="hybridMultilevel"/>
    <w:tmpl w:val="13560DE4"/>
    <w:lvl w:ilvl="0" w:tplc="04090005">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35C32E5B"/>
    <w:multiLevelType w:val="hybridMultilevel"/>
    <w:tmpl w:val="3D36C334"/>
    <w:lvl w:ilvl="0" w:tplc="890E7B1C">
      <w:start w:val="1"/>
      <w:numFmt w:val="decimal"/>
      <w:lvlText w:val="%1、"/>
      <w:lvlJc w:val="left"/>
      <w:pPr>
        <w:ind w:left="781" w:hanging="36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9">
    <w:nsid w:val="60E44B3D"/>
    <w:multiLevelType w:val="hybridMultilevel"/>
    <w:tmpl w:val="4058FF7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68804DFB"/>
    <w:multiLevelType w:val="multilevel"/>
    <w:tmpl w:val="1E7CBF2A"/>
    <w:lvl w:ilvl="0">
      <w:start w:val="1"/>
      <w:numFmt w:val="decimal"/>
      <w:pStyle w:val="1CharCharCharCharCharCharCharCharCharTopicHea"/>
      <w:lvlText w:val="%1."/>
      <w:lvlJc w:val="left"/>
      <w:pPr>
        <w:tabs>
          <w:tab w:val="num" w:pos="360"/>
        </w:tabs>
        <w:ind w:left="360" w:hanging="360"/>
      </w:pPr>
    </w:lvl>
    <w:lvl w:ilvl="1">
      <w:start w:val="1"/>
      <w:numFmt w:val="decimal"/>
      <w:pStyle w:val="Numberedlist22"/>
      <w:lvlText w:val="%1.%2."/>
      <w:lvlJc w:val="left"/>
      <w:pPr>
        <w:tabs>
          <w:tab w:val="num" w:pos="1080"/>
        </w:tabs>
        <w:ind w:left="720" w:hanging="360"/>
      </w:pPr>
      <w:rPr>
        <w:lang w:val="en-US"/>
      </w:rPr>
    </w:lvl>
    <w:lvl w:ilvl="2">
      <w:start w:val="1"/>
      <w:numFmt w:val="decimal"/>
      <w:pStyle w:val="Numberedlist23"/>
      <w:lvlText w:val="%1.%2.%3."/>
      <w:lvlJc w:val="left"/>
      <w:pPr>
        <w:tabs>
          <w:tab w:val="num" w:pos="1440"/>
        </w:tabs>
        <w:ind w:left="1080" w:hanging="360"/>
      </w:pPr>
    </w:lvl>
    <w:lvl w:ilvl="3">
      <w:start w:val="1"/>
      <w:numFmt w:val="decimal"/>
      <w:pStyle w:val="Numberedlist24"/>
      <w:lvlText w:val="%1.%2.%3.%4."/>
      <w:lvlJc w:val="left"/>
      <w:pPr>
        <w:tabs>
          <w:tab w:val="num" w:pos="216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6F92045F"/>
    <w:multiLevelType w:val="hybridMultilevel"/>
    <w:tmpl w:val="D6B6A24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0"/>
  </w:num>
  <w:num w:numId="3">
    <w:abstractNumId w:val="6"/>
  </w:num>
  <w:num w:numId="4">
    <w:abstractNumId w:val="5"/>
  </w:num>
  <w:num w:numId="5">
    <w:abstractNumId w:val="9"/>
  </w:num>
  <w:num w:numId="6">
    <w:abstractNumId w:val="11"/>
  </w:num>
  <w:num w:numId="7">
    <w:abstractNumId w:val="1"/>
  </w:num>
  <w:num w:numId="8">
    <w:abstractNumId w:val="7"/>
  </w:num>
  <w:num w:numId="9">
    <w:abstractNumId w:val="8"/>
  </w:num>
  <w:num w:numId="10">
    <w:abstractNumId w:val="4"/>
  </w:num>
  <w:num w:numId="11">
    <w:abstractNumId w:val="10"/>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54"/>
    <w:rsid w:val="00044671"/>
    <w:rsid w:val="00074453"/>
    <w:rsid w:val="00111542"/>
    <w:rsid w:val="00121D2B"/>
    <w:rsid w:val="00154E41"/>
    <w:rsid w:val="0015588E"/>
    <w:rsid w:val="001E40D0"/>
    <w:rsid w:val="0020411F"/>
    <w:rsid w:val="0020778B"/>
    <w:rsid w:val="002461E7"/>
    <w:rsid w:val="002A56C8"/>
    <w:rsid w:val="00302349"/>
    <w:rsid w:val="00370469"/>
    <w:rsid w:val="00385484"/>
    <w:rsid w:val="003E2BB4"/>
    <w:rsid w:val="00425D5A"/>
    <w:rsid w:val="004E7F0E"/>
    <w:rsid w:val="00557D36"/>
    <w:rsid w:val="0058431A"/>
    <w:rsid w:val="00597E5D"/>
    <w:rsid w:val="0064400C"/>
    <w:rsid w:val="00672293"/>
    <w:rsid w:val="00677BEA"/>
    <w:rsid w:val="006865DD"/>
    <w:rsid w:val="006A4C73"/>
    <w:rsid w:val="006E2633"/>
    <w:rsid w:val="007371F8"/>
    <w:rsid w:val="00750BBB"/>
    <w:rsid w:val="00752E54"/>
    <w:rsid w:val="00767039"/>
    <w:rsid w:val="008019FD"/>
    <w:rsid w:val="0083090B"/>
    <w:rsid w:val="008B714C"/>
    <w:rsid w:val="008D08A6"/>
    <w:rsid w:val="00906853"/>
    <w:rsid w:val="00914B46"/>
    <w:rsid w:val="0095170F"/>
    <w:rsid w:val="00961347"/>
    <w:rsid w:val="0096410F"/>
    <w:rsid w:val="009C645C"/>
    <w:rsid w:val="00A90070"/>
    <w:rsid w:val="00AF4B6A"/>
    <w:rsid w:val="00B027DB"/>
    <w:rsid w:val="00B2513F"/>
    <w:rsid w:val="00B93518"/>
    <w:rsid w:val="00C812BE"/>
    <w:rsid w:val="00CD7A10"/>
    <w:rsid w:val="00D803D0"/>
    <w:rsid w:val="00D948B8"/>
    <w:rsid w:val="00DB16BB"/>
    <w:rsid w:val="00E850BC"/>
    <w:rsid w:val="00EB1D34"/>
    <w:rsid w:val="00F25CDC"/>
    <w:rsid w:val="00F83E86"/>
    <w:rsid w:val="00FC1F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D2B"/>
    <w:pPr>
      <w:widowControl w:val="0"/>
      <w:jc w:val="both"/>
    </w:pPr>
    <w:rPr>
      <w:rFonts w:ascii="Calibri" w:eastAsia="宋体" w:hAnsi="Calibri" w:cs="Times New Roman"/>
    </w:rPr>
  </w:style>
  <w:style w:type="paragraph" w:styleId="1">
    <w:name w:val="heading 1"/>
    <w:basedOn w:val="a"/>
    <w:next w:val="a"/>
    <w:link w:val="1Char"/>
    <w:qFormat/>
    <w:rsid w:val="00121D2B"/>
    <w:pPr>
      <w:keepNext/>
      <w:keepLines/>
      <w:numPr>
        <w:numId w:val="1"/>
      </w:numPr>
      <w:spacing w:before="340" w:after="330" w:line="578" w:lineRule="auto"/>
      <w:outlineLvl w:val="0"/>
    </w:pPr>
    <w:rPr>
      <w:b/>
      <w:bCs/>
      <w:kern w:val="44"/>
      <w:sz w:val="32"/>
      <w:szCs w:val="44"/>
    </w:rPr>
  </w:style>
  <w:style w:type="paragraph" w:styleId="2">
    <w:name w:val="heading 2"/>
    <w:basedOn w:val="a"/>
    <w:next w:val="a"/>
    <w:link w:val="2Char"/>
    <w:qFormat/>
    <w:rsid w:val="00121D2B"/>
    <w:pPr>
      <w:keepNext/>
      <w:keepLines/>
      <w:numPr>
        <w:ilvl w:val="1"/>
        <w:numId w:val="1"/>
      </w:numPr>
      <w:spacing w:before="260" w:after="260" w:line="416" w:lineRule="auto"/>
      <w:outlineLvl w:val="1"/>
    </w:pPr>
    <w:rPr>
      <w:rFonts w:ascii="Arial" w:eastAsia="黑体" w:hAnsi="Arial"/>
      <w:b/>
      <w:bCs/>
      <w:sz w:val="28"/>
      <w:szCs w:val="32"/>
    </w:rPr>
  </w:style>
  <w:style w:type="paragraph" w:styleId="3">
    <w:name w:val="heading 3"/>
    <w:basedOn w:val="a"/>
    <w:next w:val="a"/>
    <w:link w:val="3Char"/>
    <w:qFormat/>
    <w:rsid w:val="00121D2B"/>
    <w:pPr>
      <w:keepNext/>
      <w:keepLines/>
      <w:numPr>
        <w:ilvl w:val="2"/>
        <w:numId w:val="1"/>
      </w:numPr>
      <w:spacing w:before="260" w:after="260" w:line="416" w:lineRule="auto"/>
      <w:outlineLvl w:val="2"/>
    </w:pPr>
    <w:rPr>
      <w:b/>
      <w:bCs/>
      <w:sz w:val="24"/>
      <w:szCs w:val="32"/>
    </w:rPr>
  </w:style>
  <w:style w:type="paragraph" w:styleId="4">
    <w:name w:val="heading 4"/>
    <w:basedOn w:val="a"/>
    <w:next w:val="a"/>
    <w:link w:val="4Char"/>
    <w:qFormat/>
    <w:rsid w:val="00121D2B"/>
    <w:pPr>
      <w:keepNext/>
      <w:keepLines/>
      <w:numPr>
        <w:ilvl w:val="3"/>
        <w:numId w:val="1"/>
      </w:numPr>
      <w:spacing w:before="280" w:after="290" w:line="376" w:lineRule="auto"/>
      <w:outlineLvl w:val="3"/>
    </w:pPr>
    <w:rPr>
      <w:rFonts w:ascii="Arial" w:eastAsia="黑体" w:hAnsi="Arial"/>
      <w:b/>
      <w:bCs/>
      <w:szCs w:val="28"/>
    </w:rPr>
  </w:style>
  <w:style w:type="paragraph" w:styleId="5">
    <w:name w:val="heading 5"/>
    <w:basedOn w:val="a"/>
    <w:next w:val="a"/>
    <w:link w:val="5Char"/>
    <w:qFormat/>
    <w:rsid w:val="00121D2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qFormat/>
    <w:rsid w:val="00121D2B"/>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121D2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qFormat/>
    <w:rsid w:val="00121D2B"/>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121D2B"/>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21D2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21D2B"/>
    <w:rPr>
      <w:sz w:val="18"/>
      <w:szCs w:val="18"/>
    </w:rPr>
  </w:style>
  <w:style w:type="paragraph" w:styleId="a4">
    <w:name w:val="footer"/>
    <w:basedOn w:val="a"/>
    <w:link w:val="Char0"/>
    <w:uiPriority w:val="99"/>
    <w:unhideWhenUsed/>
    <w:rsid w:val="00121D2B"/>
    <w:pPr>
      <w:tabs>
        <w:tab w:val="center" w:pos="4153"/>
        <w:tab w:val="right" w:pos="8306"/>
      </w:tabs>
      <w:snapToGrid w:val="0"/>
      <w:jc w:val="left"/>
    </w:pPr>
    <w:rPr>
      <w:sz w:val="18"/>
      <w:szCs w:val="18"/>
    </w:rPr>
  </w:style>
  <w:style w:type="character" w:customStyle="1" w:styleId="Char0">
    <w:name w:val="页脚 Char"/>
    <w:basedOn w:val="a0"/>
    <w:link w:val="a4"/>
    <w:uiPriority w:val="99"/>
    <w:rsid w:val="00121D2B"/>
    <w:rPr>
      <w:sz w:val="18"/>
      <w:szCs w:val="18"/>
    </w:rPr>
  </w:style>
  <w:style w:type="character" w:customStyle="1" w:styleId="1Char">
    <w:name w:val="标题 1 Char"/>
    <w:basedOn w:val="a0"/>
    <w:link w:val="1"/>
    <w:rsid w:val="00121D2B"/>
    <w:rPr>
      <w:rFonts w:ascii="Calibri" w:eastAsia="宋体" w:hAnsi="Calibri" w:cs="Times New Roman"/>
      <w:b/>
      <w:bCs/>
      <w:kern w:val="44"/>
      <w:sz w:val="32"/>
      <w:szCs w:val="44"/>
    </w:rPr>
  </w:style>
  <w:style w:type="character" w:customStyle="1" w:styleId="2Char">
    <w:name w:val="标题 2 Char"/>
    <w:basedOn w:val="a0"/>
    <w:link w:val="2"/>
    <w:rsid w:val="00121D2B"/>
    <w:rPr>
      <w:rFonts w:ascii="Arial" w:eastAsia="黑体" w:hAnsi="Arial" w:cs="Times New Roman"/>
      <w:b/>
      <w:bCs/>
      <w:sz w:val="28"/>
      <w:szCs w:val="32"/>
    </w:rPr>
  </w:style>
  <w:style w:type="character" w:customStyle="1" w:styleId="3Char">
    <w:name w:val="标题 3 Char"/>
    <w:basedOn w:val="a0"/>
    <w:link w:val="3"/>
    <w:rsid w:val="00121D2B"/>
    <w:rPr>
      <w:rFonts w:ascii="Calibri" w:eastAsia="宋体" w:hAnsi="Calibri" w:cs="Times New Roman"/>
      <w:b/>
      <w:bCs/>
      <w:sz w:val="24"/>
      <w:szCs w:val="32"/>
    </w:rPr>
  </w:style>
  <w:style w:type="character" w:customStyle="1" w:styleId="4Char">
    <w:name w:val="标题 4 Char"/>
    <w:basedOn w:val="a0"/>
    <w:link w:val="4"/>
    <w:rsid w:val="00121D2B"/>
    <w:rPr>
      <w:rFonts w:ascii="Arial" w:eastAsia="黑体" w:hAnsi="Arial" w:cs="Times New Roman"/>
      <w:b/>
      <w:bCs/>
      <w:szCs w:val="28"/>
    </w:rPr>
  </w:style>
  <w:style w:type="character" w:customStyle="1" w:styleId="5Char">
    <w:name w:val="标题 5 Char"/>
    <w:basedOn w:val="a0"/>
    <w:link w:val="5"/>
    <w:rsid w:val="00121D2B"/>
    <w:rPr>
      <w:rFonts w:ascii="Calibri" w:eastAsia="宋体" w:hAnsi="Calibri" w:cs="Times New Roman"/>
      <w:b/>
      <w:bCs/>
      <w:sz w:val="28"/>
      <w:szCs w:val="28"/>
    </w:rPr>
  </w:style>
  <w:style w:type="character" w:customStyle="1" w:styleId="6Char">
    <w:name w:val="标题 6 Char"/>
    <w:basedOn w:val="a0"/>
    <w:link w:val="6"/>
    <w:rsid w:val="00121D2B"/>
    <w:rPr>
      <w:rFonts w:ascii="Arial" w:eastAsia="黑体" w:hAnsi="Arial" w:cs="Times New Roman"/>
      <w:b/>
      <w:bCs/>
      <w:sz w:val="24"/>
      <w:szCs w:val="24"/>
    </w:rPr>
  </w:style>
  <w:style w:type="character" w:customStyle="1" w:styleId="7Char">
    <w:name w:val="标题 7 Char"/>
    <w:basedOn w:val="a0"/>
    <w:link w:val="7"/>
    <w:rsid w:val="00121D2B"/>
    <w:rPr>
      <w:rFonts w:ascii="Calibri" w:eastAsia="宋体" w:hAnsi="Calibri" w:cs="Times New Roman"/>
      <w:b/>
      <w:bCs/>
      <w:sz w:val="24"/>
      <w:szCs w:val="24"/>
    </w:rPr>
  </w:style>
  <w:style w:type="character" w:customStyle="1" w:styleId="8Char">
    <w:name w:val="标题 8 Char"/>
    <w:basedOn w:val="a0"/>
    <w:link w:val="8"/>
    <w:rsid w:val="00121D2B"/>
    <w:rPr>
      <w:rFonts w:ascii="Arial" w:eastAsia="黑体" w:hAnsi="Arial" w:cs="Times New Roman"/>
      <w:sz w:val="24"/>
      <w:szCs w:val="24"/>
    </w:rPr>
  </w:style>
  <w:style w:type="character" w:customStyle="1" w:styleId="9Char">
    <w:name w:val="标题 9 Char"/>
    <w:basedOn w:val="a0"/>
    <w:link w:val="9"/>
    <w:rsid w:val="00121D2B"/>
    <w:rPr>
      <w:rFonts w:ascii="Arial" w:eastAsia="黑体" w:hAnsi="Arial" w:cs="Times New Roman"/>
      <w:szCs w:val="21"/>
    </w:rPr>
  </w:style>
  <w:style w:type="character" w:customStyle="1" w:styleId="a5">
    <w:name w:val="样式 四号 加粗"/>
    <w:rsid w:val="00121D2B"/>
    <w:rPr>
      <w:b/>
      <w:bCs/>
      <w:sz w:val="28"/>
      <w:szCs w:val="28"/>
      <w:u w:val="thick"/>
    </w:rPr>
  </w:style>
  <w:style w:type="character" w:styleId="a6">
    <w:name w:val="page number"/>
    <w:basedOn w:val="a0"/>
    <w:rsid w:val="00121D2B"/>
  </w:style>
  <w:style w:type="paragraph" w:customStyle="1" w:styleId="Heading">
    <w:name w:val="Heading"/>
    <w:next w:val="a7"/>
    <w:rsid w:val="00121D2B"/>
    <w:pPr>
      <w:spacing w:before="240"/>
      <w:ind w:left="2552"/>
    </w:pPr>
    <w:rPr>
      <w:rFonts w:ascii="Arial" w:eastAsia="宋体" w:hAnsi="Arial" w:cs="Times New Roman"/>
      <w:b/>
      <w:kern w:val="0"/>
      <w:sz w:val="22"/>
      <w:szCs w:val="20"/>
      <w:lang w:eastAsia="en-US"/>
    </w:rPr>
  </w:style>
  <w:style w:type="paragraph" w:styleId="a7">
    <w:name w:val="Body Text"/>
    <w:basedOn w:val="a"/>
    <w:link w:val="Char1"/>
    <w:uiPriority w:val="99"/>
    <w:semiHidden/>
    <w:unhideWhenUsed/>
    <w:rsid w:val="00121D2B"/>
    <w:pPr>
      <w:spacing w:after="120"/>
    </w:pPr>
  </w:style>
  <w:style w:type="character" w:customStyle="1" w:styleId="Char1">
    <w:name w:val="正文文本 Char"/>
    <w:basedOn w:val="a0"/>
    <w:link w:val="a7"/>
    <w:uiPriority w:val="99"/>
    <w:semiHidden/>
    <w:rsid w:val="00121D2B"/>
    <w:rPr>
      <w:rFonts w:ascii="Calibri" w:eastAsia="宋体" w:hAnsi="Calibri" w:cs="Times New Roman"/>
    </w:rPr>
  </w:style>
  <w:style w:type="paragraph" w:styleId="a8">
    <w:name w:val="Balloon Text"/>
    <w:basedOn w:val="a"/>
    <w:link w:val="Char2"/>
    <w:uiPriority w:val="99"/>
    <w:semiHidden/>
    <w:unhideWhenUsed/>
    <w:rsid w:val="0064400C"/>
    <w:rPr>
      <w:sz w:val="18"/>
      <w:szCs w:val="18"/>
    </w:rPr>
  </w:style>
  <w:style w:type="character" w:customStyle="1" w:styleId="Char2">
    <w:name w:val="批注框文本 Char"/>
    <w:basedOn w:val="a0"/>
    <w:link w:val="a8"/>
    <w:uiPriority w:val="99"/>
    <w:semiHidden/>
    <w:rsid w:val="0064400C"/>
    <w:rPr>
      <w:rFonts w:ascii="Calibri" w:eastAsia="宋体" w:hAnsi="Calibri" w:cs="Times New Roman"/>
      <w:sz w:val="18"/>
      <w:szCs w:val="18"/>
    </w:rPr>
  </w:style>
  <w:style w:type="paragraph" w:customStyle="1" w:styleId="Numberedlist22">
    <w:name w:val="Numbered list 2.2"/>
    <w:basedOn w:val="2"/>
    <w:next w:val="a"/>
    <w:rsid w:val="00074453"/>
    <w:pPr>
      <w:keepLines w:val="0"/>
      <w:widowControl/>
      <w:numPr>
        <w:numId w:val="11"/>
      </w:numPr>
      <w:tabs>
        <w:tab w:val="left" w:pos="720"/>
      </w:tabs>
      <w:spacing w:before="240" w:after="60" w:line="240" w:lineRule="auto"/>
      <w:jc w:val="left"/>
    </w:pPr>
    <w:rPr>
      <w:rFonts w:ascii="Futura Bk" w:eastAsia="宋体" w:hAnsi="Futura Bk"/>
      <w:bCs w:val="0"/>
      <w:kern w:val="0"/>
      <w:sz w:val="24"/>
      <w:szCs w:val="20"/>
      <w:lang w:val="en-GB" w:eastAsia="en-US"/>
    </w:rPr>
  </w:style>
  <w:style w:type="paragraph" w:customStyle="1" w:styleId="Numberedlist23">
    <w:name w:val="Numbered list 2.3"/>
    <w:basedOn w:val="3"/>
    <w:next w:val="a"/>
    <w:rsid w:val="00074453"/>
    <w:pPr>
      <w:keepLines w:val="0"/>
      <w:widowControl/>
      <w:numPr>
        <w:numId w:val="11"/>
      </w:numPr>
      <w:tabs>
        <w:tab w:val="left" w:pos="1080"/>
      </w:tabs>
      <w:spacing w:before="240" w:after="60" w:line="240" w:lineRule="auto"/>
      <w:jc w:val="left"/>
    </w:pPr>
    <w:rPr>
      <w:rFonts w:ascii="Futura Bk" w:hAnsi="Futura Bk"/>
      <w:bCs w:val="0"/>
      <w:kern w:val="0"/>
      <w:sz w:val="22"/>
      <w:szCs w:val="20"/>
      <w:lang w:val="en-GB" w:eastAsia="en-US"/>
    </w:rPr>
  </w:style>
  <w:style w:type="paragraph" w:customStyle="1" w:styleId="Numberedlist24">
    <w:name w:val="Numbered list 2.4"/>
    <w:basedOn w:val="4"/>
    <w:next w:val="a"/>
    <w:rsid w:val="00074453"/>
    <w:pPr>
      <w:keepLines w:val="0"/>
      <w:widowControl/>
      <w:numPr>
        <w:numId w:val="11"/>
      </w:numPr>
      <w:tabs>
        <w:tab w:val="left" w:pos="1080"/>
        <w:tab w:val="left" w:pos="1440"/>
        <w:tab w:val="left" w:pos="1800"/>
      </w:tabs>
      <w:spacing w:before="240" w:after="60" w:line="240" w:lineRule="auto"/>
      <w:jc w:val="left"/>
    </w:pPr>
    <w:rPr>
      <w:rFonts w:ascii="Futura Bk" w:eastAsia="宋体" w:hAnsi="Futura Bk"/>
      <w:bCs w:val="0"/>
      <w:kern w:val="0"/>
      <w:sz w:val="20"/>
      <w:szCs w:val="20"/>
      <w:lang w:val="en-GB" w:eastAsia="en-US"/>
    </w:rPr>
  </w:style>
  <w:style w:type="paragraph" w:customStyle="1" w:styleId="1CharCharCharCharCharCharCharCharCharTopicHea">
    <w:name w:val="样式 标题 1Char CharChar Char CharChar Char Char CharTopic Hea..."/>
    <w:basedOn w:val="1"/>
    <w:rsid w:val="00074453"/>
    <w:pPr>
      <w:keepLines w:val="0"/>
      <w:pageBreakBefore/>
      <w:widowControl/>
      <w:numPr>
        <w:numId w:val="11"/>
      </w:numPr>
      <w:shd w:val="clear" w:color="000000" w:fill="D9D9D9"/>
      <w:tabs>
        <w:tab w:val="left" w:pos="1440"/>
      </w:tabs>
      <w:spacing w:before="120" w:after="240" w:line="480" w:lineRule="exact"/>
      <w:jc w:val="left"/>
    </w:pPr>
    <w:rPr>
      <w:rFonts w:ascii="Arial" w:hAnsi="Arial"/>
      <w:bCs w:val="0"/>
      <w:smallCaps/>
      <w:snapToGrid w:val="0"/>
      <w:color w:val="000000"/>
      <w:kern w:val="0"/>
      <w:sz w:val="44"/>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D2B"/>
    <w:pPr>
      <w:widowControl w:val="0"/>
      <w:jc w:val="both"/>
    </w:pPr>
    <w:rPr>
      <w:rFonts w:ascii="Calibri" w:eastAsia="宋体" w:hAnsi="Calibri" w:cs="Times New Roman"/>
    </w:rPr>
  </w:style>
  <w:style w:type="paragraph" w:styleId="1">
    <w:name w:val="heading 1"/>
    <w:basedOn w:val="a"/>
    <w:next w:val="a"/>
    <w:link w:val="1Char"/>
    <w:qFormat/>
    <w:rsid w:val="00121D2B"/>
    <w:pPr>
      <w:keepNext/>
      <w:keepLines/>
      <w:numPr>
        <w:numId w:val="1"/>
      </w:numPr>
      <w:spacing w:before="340" w:after="330" w:line="578" w:lineRule="auto"/>
      <w:outlineLvl w:val="0"/>
    </w:pPr>
    <w:rPr>
      <w:b/>
      <w:bCs/>
      <w:kern w:val="44"/>
      <w:sz w:val="32"/>
      <w:szCs w:val="44"/>
    </w:rPr>
  </w:style>
  <w:style w:type="paragraph" w:styleId="2">
    <w:name w:val="heading 2"/>
    <w:basedOn w:val="a"/>
    <w:next w:val="a"/>
    <w:link w:val="2Char"/>
    <w:qFormat/>
    <w:rsid w:val="00121D2B"/>
    <w:pPr>
      <w:keepNext/>
      <w:keepLines/>
      <w:numPr>
        <w:ilvl w:val="1"/>
        <w:numId w:val="1"/>
      </w:numPr>
      <w:spacing w:before="260" w:after="260" w:line="416" w:lineRule="auto"/>
      <w:outlineLvl w:val="1"/>
    </w:pPr>
    <w:rPr>
      <w:rFonts w:ascii="Arial" w:eastAsia="黑体" w:hAnsi="Arial"/>
      <w:b/>
      <w:bCs/>
      <w:sz w:val="28"/>
      <w:szCs w:val="32"/>
    </w:rPr>
  </w:style>
  <w:style w:type="paragraph" w:styleId="3">
    <w:name w:val="heading 3"/>
    <w:basedOn w:val="a"/>
    <w:next w:val="a"/>
    <w:link w:val="3Char"/>
    <w:qFormat/>
    <w:rsid w:val="00121D2B"/>
    <w:pPr>
      <w:keepNext/>
      <w:keepLines/>
      <w:numPr>
        <w:ilvl w:val="2"/>
        <w:numId w:val="1"/>
      </w:numPr>
      <w:spacing w:before="260" w:after="260" w:line="416" w:lineRule="auto"/>
      <w:outlineLvl w:val="2"/>
    </w:pPr>
    <w:rPr>
      <w:b/>
      <w:bCs/>
      <w:sz w:val="24"/>
      <w:szCs w:val="32"/>
    </w:rPr>
  </w:style>
  <w:style w:type="paragraph" w:styleId="4">
    <w:name w:val="heading 4"/>
    <w:basedOn w:val="a"/>
    <w:next w:val="a"/>
    <w:link w:val="4Char"/>
    <w:qFormat/>
    <w:rsid w:val="00121D2B"/>
    <w:pPr>
      <w:keepNext/>
      <w:keepLines/>
      <w:numPr>
        <w:ilvl w:val="3"/>
        <w:numId w:val="1"/>
      </w:numPr>
      <w:spacing w:before="280" w:after="290" w:line="376" w:lineRule="auto"/>
      <w:outlineLvl w:val="3"/>
    </w:pPr>
    <w:rPr>
      <w:rFonts w:ascii="Arial" w:eastAsia="黑体" w:hAnsi="Arial"/>
      <w:b/>
      <w:bCs/>
      <w:szCs w:val="28"/>
    </w:rPr>
  </w:style>
  <w:style w:type="paragraph" w:styleId="5">
    <w:name w:val="heading 5"/>
    <w:basedOn w:val="a"/>
    <w:next w:val="a"/>
    <w:link w:val="5Char"/>
    <w:qFormat/>
    <w:rsid w:val="00121D2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qFormat/>
    <w:rsid w:val="00121D2B"/>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
    <w:next w:val="a"/>
    <w:link w:val="7Char"/>
    <w:qFormat/>
    <w:rsid w:val="00121D2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qFormat/>
    <w:rsid w:val="00121D2B"/>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
    <w:next w:val="a"/>
    <w:link w:val="9Char"/>
    <w:qFormat/>
    <w:rsid w:val="00121D2B"/>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21D2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21D2B"/>
    <w:rPr>
      <w:sz w:val="18"/>
      <w:szCs w:val="18"/>
    </w:rPr>
  </w:style>
  <w:style w:type="paragraph" w:styleId="a4">
    <w:name w:val="footer"/>
    <w:basedOn w:val="a"/>
    <w:link w:val="Char0"/>
    <w:uiPriority w:val="99"/>
    <w:unhideWhenUsed/>
    <w:rsid w:val="00121D2B"/>
    <w:pPr>
      <w:tabs>
        <w:tab w:val="center" w:pos="4153"/>
        <w:tab w:val="right" w:pos="8306"/>
      </w:tabs>
      <w:snapToGrid w:val="0"/>
      <w:jc w:val="left"/>
    </w:pPr>
    <w:rPr>
      <w:sz w:val="18"/>
      <w:szCs w:val="18"/>
    </w:rPr>
  </w:style>
  <w:style w:type="character" w:customStyle="1" w:styleId="Char0">
    <w:name w:val="页脚 Char"/>
    <w:basedOn w:val="a0"/>
    <w:link w:val="a4"/>
    <w:uiPriority w:val="99"/>
    <w:rsid w:val="00121D2B"/>
    <w:rPr>
      <w:sz w:val="18"/>
      <w:szCs w:val="18"/>
    </w:rPr>
  </w:style>
  <w:style w:type="character" w:customStyle="1" w:styleId="1Char">
    <w:name w:val="标题 1 Char"/>
    <w:basedOn w:val="a0"/>
    <w:link w:val="1"/>
    <w:rsid w:val="00121D2B"/>
    <w:rPr>
      <w:rFonts w:ascii="Calibri" w:eastAsia="宋体" w:hAnsi="Calibri" w:cs="Times New Roman"/>
      <w:b/>
      <w:bCs/>
      <w:kern w:val="44"/>
      <w:sz w:val="32"/>
      <w:szCs w:val="44"/>
    </w:rPr>
  </w:style>
  <w:style w:type="character" w:customStyle="1" w:styleId="2Char">
    <w:name w:val="标题 2 Char"/>
    <w:basedOn w:val="a0"/>
    <w:link w:val="2"/>
    <w:rsid w:val="00121D2B"/>
    <w:rPr>
      <w:rFonts w:ascii="Arial" w:eastAsia="黑体" w:hAnsi="Arial" w:cs="Times New Roman"/>
      <w:b/>
      <w:bCs/>
      <w:sz w:val="28"/>
      <w:szCs w:val="32"/>
    </w:rPr>
  </w:style>
  <w:style w:type="character" w:customStyle="1" w:styleId="3Char">
    <w:name w:val="标题 3 Char"/>
    <w:basedOn w:val="a0"/>
    <w:link w:val="3"/>
    <w:rsid w:val="00121D2B"/>
    <w:rPr>
      <w:rFonts w:ascii="Calibri" w:eastAsia="宋体" w:hAnsi="Calibri" w:cs="Times New Roman"/>
      <w:b/>
      <w:bCs/>
      <w:sz w:val="24"/>
      <w:szCs w:val="32"/>
    </w:rPr>
  </w:style>
  <w:style w:type="character" w:customStyle="1" w:styleId="4Char">
    <w:name w:val="标题 4 Char"/>
    <w:basedOn w:val="a0"/>
    <w:link w:val="4"/>
    <w:rsid w:val="00121D2B"/>
    <w:rPr>
      <w:rFonts w:ascii="Arial" w:eastAsia="黑体" w:hAnsi="Arial" w:cs="Times New Roman"/>
      <w:b/>
      <w:bCs/>
      <w:szCs w:val="28"/>
    </w:rPr>
  </w:style>
  <w:style w:type="character" w:customStyle="1" w:styleId="5Char">
    <w:name w:val="标题 5 Char"/>
    <w:basedOn w:val="a0"/>
    <w:link w:val="5"/>
    <w:rsid w:val="00121D2B"/>
    <w:rPr>
      <w:rFonts w:ascii="Calibri" w:eastAsia="宋体" w:hAnsi="Calibri" w:cs="Times New Roman"/>
      <w:b/>
      <w:bCs/>
      <w:sz w:val="28"/>
      <w:szCs w:val="28"/>
    </w:rPr>
  </w:style>
  <w:style w:type="character" w:customStyle="1" w:styleId="6Char">
    <w:name w:val="标题 6 Char"/>
    <w:basedOn w:val="a0"/>
    <w:link w:val="6"/>
    <w:rsid w:val="00121D2B"/>
    <w:rPr>
      <w:rFonts w:ascii="Arial" w:eastAsia="黑体" w:hAnsi="Arial" w:cs="Times New Roman"/>
      <w:b/>
      <w:bCs/>
      <w:sz w:val="24"/>
      <w:szCs w:val="24"/>
    </w:rPr>
  </w:style>
  <w:style w:type="character" w:customStyle="1" w:styleId="7Char">
    <w:name w:val="标题 7 Char"/>
    <w:basedOn w:val="a0"/>
    <w:link w:val="7"/>
    <w:rsid w:val="00121D2B"/>
    <w:rPr>
      <w:rFonts w:ascii="Calibri" w:eastAsia="宋体" w:hAnsi="Calibri" w:cs="Times New Roman"/>
      <w:b/>
      <w:bCs/>
      <w:sz w:val="24"/>
      <w:szCs w:val="24"/>
    </w:rPr>
  </w:style>
  <w:style w:type="character" w:customStyle="1" w:styleId="8Char">
    <w:name w:val="标题 8 Char"/>
    <w:basedOn w:val="a0"/>
    <w:link w:val="8"/>
    <w:rsid w:val="00121D2B"/>
    <w:rPr>
      <w:rFonts w:ascii="Arial" w:eastAsia="黑体" w:hAnsi="Arial" w:cs="Times New Roman"/>
      <w:sz w:val="24"/>
      <w:szCs w:val="24"/>
    </w:rPr>
  </w:style>
  <w:style w:type="character" w:customStyle="1" w:styleId="9Char">
    <w:name w:val="标题 9 Char"/>
    <w:basedOn w:val="a0"/>
    <w:link w:val="9"/>
    <w:rsid w:val="00121D2B"/>
    <w:rPr>
      <w:rFonts w:ascii="Arial" w:eastAsia="黑体" w:hAnsi="Arial" w:cs="Times New Roman"/>
      <w:szCs w:val="21"/>
    </w:rPr>
  </w:style>
  <w:style w:type="character" w:customStyle="1" w:styleId="a5">
    <w:name w:val="样式 四号 加粗"/>
    <w:rsid w:val="00121D2B"/>
    <w:rPr>
      <w:b/>
      <w:bCs/>
      <w:sz w:val="28"/>
      <w:szCs w:val="28"/>
      <w:u w:val="thick"/>
    </w:rPr>
  </w:style>
  <w:style w:type="character" w:styleId="a6">
    <w:name w:val="page number"/>
    <w:basedOn w:val="a0"/>
    <w:rsid w:val="00121D2B"/>
  </w:style>
  <w:style w:type="paragraph" w:customStyle="1" w:styleId="Heading">
    <w:name w:val="Heading"/>
    <w:next w:val="a7"/>
    <w:rsid w:val="00121D2B"/>
    <w:pPr>
      <w:spacing w:before="240"/>
      <w:ind w:left="2552"/>
    </w:pPr>
    <w:rPr>
      <w:rFonts w:ascii="Arial" w:eastAsia="宋体" w:hAnsi="Arial" w:cs="Times New Roman"/>
      <w:b/>
      <w:kern w:val="0"/>
      <w:sz w:val="22"/>
      <w:szCs w:val="20"/>
      <w:lang w:eastAsia="en-US"/>
    </w:rPr>
  </w:style>
  <w:style w:type="paragraph" w:styleId="a7">
    <w:name w:val="Body Text"/>
    <w:basedOn w:val="a"/>
    <w:link w:val="Char1"/>
    <w:uiPriority w:val="99"/>
    <w:semiHidden/>
    <w:unhideWhenUsed/>
    <w:rsid w:val="00121D2B"/>
    <w:pPr>
      <w:spacing w:after="120"/>
    </w:pPr>
  </w:style>
  <w:style w:type="character" w:customStyle="1" w:styleId="Char1">
    <w:name w:val="正文文本 Char"/>
    <w:basedOn w:val="a0"/>
    <w:link w:val="a7"/>
    <w:uiPriority w:val="99"/>
    <w:semiHidden/>
    <w:rsid w:val="00121D2B"/>
    <w:rPr>
      <w:rFonts w:ascii="Calibri" w:eastAsia="宋体" w:hAnsi="Calibri" w:cs="Times New Roman"/>
    </w:rPr>
  </w:style>
  <w:style w:type="paragraph" w:styleId="a8">
    <w:name w:val="Balloon Text"/>
    <w:basedOn w:val="a"/>
    <w:link w:val="Char2"/>
    <w:uiPriority w:val="99"/>
    <w:semiHidden/>
    <w:unhideWhenUsed/>
    <w:rsid w:val="0064400C"/>
    <w:rPr>
      <w:sz w:val="18"/>
      <w:szCs w:val="18"/>
    </w:rPr>
  </w:style>
  <w:style w:type="character" w:customStyle="1" w:styleId="Char2">
    <w:name w:val="批注框文本 Char"/>
    <w:basedOn w:val="a0"/>
    <w:link w:val="a8"/>
    <w:uiPriority w:val="99"/>
    <w:semiHidden/>
    <w:rsid w:val="0064400C"/>
    <w:rPr>
      <w:rFonts w:ascii="Calibri" w:eastAsia="宋体" w:hAnsi="Calibri" w:cs="Times New Roman"/>
      <w:sz w:val="18"/>
      <w:szCs w:val="18"/>
    </w:rPr>
  </w:style>
  <w:style w:type="paragraph" w:customStyle="1" w:styleId="Numberedlist22">
    <w:name w:val="Numbered list 2.2"/>
    <w:basedOn w:val="2"/>
    <w:next w:val="a"/>
    <w:rsid w:val="00074453"/>
    <w:pPr>
      <w:keepLines w:val="0"/>
      <w:widowControl/>
      <w:numPr>
        <w:numId w:val="11"/>
      </w:numPr>
      <w:tabs>
        <w:tab w:val="left" w:pos="720"/>
      </w:tabs>
      <w:spacing w:before="240" w:after="60" w:line="240" w:lineRule="auto"/>
      <w:jc w:val="left"/>
    </w:pPr>
    <w:rPr>
      <w:rFonts w:ascii="Futura Bk" w:eastAsia="宋体" w:hAnsi="Futura Bk"/>
      <w:bCs w:val="0"/>
      <w:kern w:val="0"/>
      <w:sz w:val="24"/>
      <w:szCs w:val="20"/>
      <w:lang w:val="en-GB" w:eastAsia="en-US"/>
    </w:rPr>
  </w:style>
  <w:style w:type="paragraph" w:customStyle="1" w:styleId="Numberedlist23">
    <w:name w:val="Numbered list 2.3"/>
    <w:basedOn w:val="3"/>
    <w:next w:val="a"/>
    <w:rsid w:val="00074453"/>
    <w:pPr>
      <w:keepLines w:val="0"/>
      <w:widowControl/>
      <w:numPr>
        <w:numId w:val="11"/>
      </w:numPr>
      <w:tabs>
        <w:tab w:val="left" w:pos="1080"/>
      </w:tabs>
      <w:spacing w:before="240" w:after="60" w:line="240" w:lineRule="auto"/>
      <w:jc w:val="left"/>
    </w:pPr>
    <w:rPr>
      <w:rFonts w:ascii="Futura Bk" w:hAnsi="Futura Bk"/>
      <w:bCs w:val="0"/>
      <w:kern w:val="0"/>
      <w:sz w:val="22"/>
      <w:szCs w:val="20"/>
      <w:lang w:val="en-GB" w:eastAsia="en-US"/>
    </w:rPr>
  </w:style>
  <w:style w:type="paragraph" w:customStyle="1" w:styleId="Numberedlist24">
    <w:name w:val="Numbered list 2.4"/>
    <w:basedOn w:val="4"/>
    <w:next w:val="a"/>
    <w:rsid w:val="00074453"/>
    <w:pPr>
      <w:keepLines w:val="0"/>
      <w:widowControl/>
      <w:numPr>
        <w:numId w:val="11"/>
      </w:numPr>
      <w:tabs>
        <w:tab w:val="left" w:pos="1080"/>
        <w:tab w:val="left" w:pos="1440"/>
        <w:tab w:val="left" w:pos="1800"/>
      </w:tabs>
      <w:spacing w:before="240" w:after="60" w:line="240" w:lineRule="auto"/>
      <w:jc w:val="left"/>
    </w:pPr>
    <w:rPr>
      <w:rFonts w:ascii="Futura Bk" w:eastAsia="宋体" w:hAnsi="Futura Bk"/>
      <w:bCs w:val="0"/>
      <w:kern w:val="0"/>
      <w:sz w:val="20"/>
      <w:szCs w:val="20"/>
      <w:lang w:val="en-GB" w:eastAsia="en-US"/>
    </w:rPr>
  </w:style>
  <w:style w:type="paragraph" w:customStyle="1" w:styleId="1CharCharCharCharCharCharCharCharCharTopicHea">
    <w:name w:val="样式 标题 1Char CharChar Char CharChar Char Char CharTopic Hea..."/>
    <w:basedOn w:val="1"/>
    <w:rsid w:val="00074453"/>
    <w:pPr>
      <w:keepLines w:val="0"/>
      <w:pageBreakBefore/>
      <w:widowControl/>
      <w:numPr>
        <w:numId w:val="11"/>
      </w:numPr>
      <w:shd w:val="clear" w:color="000000" w:fill="D9D9D9"/>
      <w:tabs>
        <w:tab w:val="left" w:pos="1440"/>
      </w:tabs>
      <w:spacing w:before="120" w:after="240" w:line="480" w:lineRule="exact"/>
      <w:jc w:val="left"/>
    </w:pPr>
    <w:rPr>
      <w:rFonts w:ascii="Arial" w:hAnsi="Arial"/>
      <w:bCs w:val="0"/>
      <w:smallCaps/>
      <w:snapToGrid w:val="0"/>
      <w:color w:val="000000"/>
      <w:kern w:val="0"/>
      <w:sz w:val="44"/>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5.bin"/><Relationship Id="rId21" Type="http://schemas.openxmlformats.org/officeDocument/2006/relationships/oleObject" Target="embeddings/oleObject7.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oleObject" Target="embeddings/oleObject23.bin"/><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5.e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chart" Target="charts/chart1.xml"/><Relationship Id="rId66" Type="http://schemas.openxmlformats.org/officeDocument/2006/relationships/image" Target="media/image34.png"/><Relationship Id="rId74"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oleObject" Target="embeddings/oleObject24.bin"/><Relationship Id="rId61" Type="http://schemas.openxmlformats.org/officeDocument/2006/relationships/image" Target="media/image29.png"/><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image" Target="media/image13.png"/><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jpeg"/><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21.bin"/><Relationship Id="rId72" Type="http://schemas.openxmlformats.org/officeDocument/2006/relationships/image" Target="media/image40.png"/><Relationship Id="rId3" Type="http://schemas.microsoft.com/office/2007/relationships/stylesWithEffects" Target="stylesWithEffect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7.emf"/><Relationship Id="rId41" Type="http://schemas.openxmlformats.org/officeDocument/2006/relationships/oleObject" Target="embeddings/oleObject16.bin"/><Relationship Id="rId54" Type="http://schemas.openxmlformats.org/officeDocument/2006/relationships/image" Target="media/image25.emf"/><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Winters\Desktop\2013&#24180;12&#26376;&#20221;&#24320;&#21457;&#20219;&#2115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dPt>
            <c:idx val="1"/>
            <c:invertIfNegative val="0"/>
            <c:bubble3D val="0"/>
            <c:spPr>
              <a:solidFill>
                <a:schemeClr val="accent2"/>
              </a:solidFill>
            </c:spPr>
          </c:dPt>
          <c:dPt>
            <c:idx val="2"/>
            <c:invertIfNegative val="0"/>
            <c:bubble3D val="0"/>
            <c:spPr>
              <a:solidFill>
                <a:srgbClr val="00B050"/>
              </a:solidFill>
            </c:spPr>
          </c:dPt>
          <c:dPt>
            <c:idx val="3"/>
            <c:invertIfNegative val="0"/>
            <c:bubble3D val="0"/>
            <c:spPr>
              <a:solidFill>
                <a:schemeClr val="accent6">
                  <a:lumMod val="60000"/>
                  <a:lumOff val="40000"/>
                </a:schemeClr>
              </a:solidFill>
            </c:spPr>
          </c:dPt>
          <c:dLbls>
            <c:showLegendKey val="0"/>
            <c:showVal val="1"/>
            <c:showCatName val="0"/>
            <c:showSerName val="0"/>
            <c:showPercent val="0"/>
            <c:showBubbleSize val="0"/>
            <c:showLeaderLines val="0"/>
          </c:dLbls>
          <c:cat>
            <c:strRef>
              <c:f>Sheet1!$D$1:$G$1</c:f>
              <c:strCache>
                <c:ptCount val="4"/>
                <c:pt idx="0">
                  <c:v>产险</c:v>
                </c:pt>
                <c:pt idx="1">
                  <c:v>资产公司</c:v>
                </c:pt>
                <c:pt idx="2">
                  <c:v>寿险</c:v>
                </c:pt>
                <c:pt idx="3">
                  <c:v>集团</c:v>
                </c:pt>
              </c:strCache>
            </c:strRef>
          </c:cat>
          <c:val>
            <c:numRef>
              <c:f>Sheet1!$D$2:$G$2</c:f>
              <c:numCache>
                <c:formatCode>General</c:formatCode>
                <c:ptCount val="4"/>
                <c:pt idx="0">
                  <c:v>70</c:v>
                </c:pt>
                <c:pt idx="1">
                  <c:v>16</c:v>
                </c:pt>
                <c:pt idx="2">
                  <c:v>102</c:v>
                </c:pt>
                <c:pt idx="3">
                  <c:v>84</c:v>
                </c:pt>
              </c:numCache>
            </c:numRef>
          </c:val>
        </c:ser>
        <c:dLbls>
          <c:showLegendKey val="0"/>
          <c:showVal val="0"/>
          <c:showCatName val="0"/>
          <c:showSerName val="0"/>
          <c:showPercent val="0"/>
          <c:showBubbleSize val="0"/>
        </c:dLbls>
        <c:gapWidth val="150"/>
        <c:shape val="box"/>
        <c:axId val="136383488"/>
        <c:axId val="136393472"/>
        <c:axId val="0"/>
      </c:bar3DChart>
      <c:catAx>
        <c:axId val="136383488"/>
        <c:scaling>
          <c:orientation val="minMax"/>
        </c:scaling>
        <c:delete val="0"/>
        <c:axPos val="b"/>
        <c:majorTickMark val="out"/>
        <c:minorTickMark val="none"/>
        <c:tickLblPos val="nextTo"/>
        <c:crossAx val="136393472"/>
        <c:crosses val="autoZero"/>
        <c:auto val="1"/>
        <c:lblAlgn val="ctr"/>
        <c:lblOffset val="100"/>
        <c:noMultiLvlLbl val="0"/>
      </c:catAx>
      <c:valAx>
        <c:axId val="136393472"/>
        <c:scaling>
          <c:orientation val="minMax"/>
        </c:scaling>
        <c:delete val="0"/>
        <c:axPos val="l"/>
        <c:majorGridlines/>
        <c:numFmt formatCode="General" sourceLinked="1"/>
        <c:majorTickMark val="out"/>
        <c:minorTickMark val="none"/>
        <c:tickLblPos val="nextTo"/>
        <c:crossAx val="13638348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33</Pages>
  <Words>1272</Words>
  <Characters>7253</Characters>
  <Application>Microsoft Office Word</Application>
  <DocSecurity>0</DocSecurity>
  <Lines>60</Lines>
  <Paragraphs>17</Paragraphs>
  <ScaleCrop>false</ScaleCrop>
  <Company/>
  <LinksUpToDate>false</LinksUpToDate>
  <CharactersWithSpaces>8508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王沐寰</dc:creator>
  <cp:lastModifiedBy>wangmh</cp:lastModifiedBy>
  <cp:revision>13</cp:revision>
  <dcterms:created xsi:type="dcterms:W3CDTF">2013-12-31T06:13:00Z</dcterms:created>
  <dcterms:modified xsi:type="dcterms:W3CDTF">2013-12-31T06:34:00Z</dcterms:modified>
</cp:coreProperties>
</file>